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3AFF9">
      <w:pPr>
        <w:widowControl/>
        <w:spacing w:line="560" w:lineRule="exact"/>
        <w:jc w:val="center"/>
        <w:rPr>
          <w:rFonts w:ascii="方正小标宋_GBK" w:hAnsi="微软雅黑" w:eastAsia="方正小标宋_GBK" w:cs="微软雅黑"/>
          <w:color w:val="000000" w:themeColor="text1"/>
          <w:kern w:val="0"/>
          <w:sz w:val="44"/>
          <w:szCs w:val="44"/>
          <w14:textFill>
            <w14:solidFill>
              <w14:schemeClr w14:val="tx1"/>
            </w14:solidFill>
          </w14:textFill>
        </w:rPr>
      </w:pPr>
      <w:bookmarkStart w:id="0" w:name="_GoBack"/>
      <w:bookmarkEnd w:id="0"/>
      <w:r>
        <w:rPr>
          <w:rFonts w:ascii="方正小标宋_GBK" w:hAnsi="微软雅黑" w:eastAsia="方正小标宋_GBK" w:cs="微软雅黑"/>
          <w:color w:val="000000" w:themeColor="text1"/>
          <w:kern w:val="0"/>
          <w:sz w:val="44"/>
          <w:szCs w:val="44"/>
          <w14:textFill>
            <w14:solidFill>
              <w14:schemeClr w14:val="tx1"/>
            </w14:solidFill>
          </w14:textFill>
        </w:rPr>
        <w:t>202</w:t>
      </w:r>
      <w:r>
        <w:rPr>
          <w:rFonts w:hint="eastAsia" w:ascii="方正小标宋_GBK" w:hAnsi="微软雅黑" w:eastAsia="方正小标宋_GBK" w:cs="微软雅黑"/>
          <w:color w:val="000000" w:themeColor="text1"/>
          <w:kern w:val="0"/>
          <w:sz w:val="44"/>
          <w:szCs w:val="44"/>
          <w14:textFill>
            <w14:solidFill>
              <w14:schemeClr w14:val="tx1"/>
            </w14:solidFill>
          </w14:textFill>
        </w:rPr>
        <w:t>5</w:t>
      </w:r>
      <w:r>
        <w:rPr>
          <w:rFonts w:ascii="方正小标宋_GBK" w:hAnsi="微软雅黑" w:eastAsia="方正小标宋_GBK" w:cs="微软雅黑"/>
          <w:color w:val="000000" w:themeColor="text1"/>
          <w:kern w:val="0"/>
          <w:sz w:val="44"/>
          <w:szCs w:val="44"/>
          <w14:textFill>
            <w14:solidFill>
              <w14:schemeClr w14:val="tx1"/>
            </w14:solidFill>
          </w14:textFill>
        </w:rPr>
        <w:t>年重庆市大学生（</w:t>
      </w:r>
      <w:r>
        <w:rPr>
          <w:rFonts w:hint="eastAsia" w:ascii="方正小标宋_GBK" w:hAnsi="微软雅黑" w:eastAsia="方正小标宋_GBK" w:cs="微软雅黑"/>
          <w:color w:val="000000" w:themeColor="text1"/>
          <w:kern w:val="0"/>
          <w:sz w:val="44"/>
          <w:szCs w:val="44"/>
          <w14:textFill>
            <w14:solidFill>
              <w14:schemeClr w14:val="tx1"/>
            </w14:solidFill>
          </w14:textFill>
        </w:rPr>
        <w:t>甲组、丙组</w:t>
      </w:r>
      <w:r>
        <w:rPr>
          <w:rFonts w:ascii="方正小标宋_GBK" w:hAnsi="微软雅黑" w:eastAsia="方正小标宋_GBK" w:cs="微软雅黑"/>
          <w:color w:val="000000" w:themeColor="text1"/>
          <w:kern w:val="0"/>
          <w:sz w:val="44"/>
          <w:szCs w:val="44"/>
          <w14:textFill>
            <w14:solidFill>
              <w14:schemeClr w14:val="tx1"/>
            </w14:solidFill>
          </w14:textFill>
        </w:rPr>
        <w:t>）篮球比赛</w:t>
      </w:r>
    </w:p>
    <w:p w14:paraId="65A084CD">
      <w:pPr>
        <w:widowControl/>
        <w:spacing w:line="560" w:lineRule="exact"/>
        <w:jc w:val="center"/>
        <w:rPr>
          <w:rFonts w:ascii="方正小标宋_GBK" w:hAnsi="微软雅黑" w:eastAsia="方正小标宋_GBK" w:cs="微软雅黑"/>
          <w:color w:val="000000" w:themeColor="text1"/>
          <w:kern w:val="0"/>
          <w:sz w:val="44"/>
          <w:szCs w:val="44"/>
          <w14:textFill>
            <w14:solidFill>
              <w14:schemeClr w14:val="tx1"/>
            </w14:solidFill>
          </w14:textFill>
        </w:rPr>
      </w:pPr>
      <w:r>
        <w:rPr>
          <w:rFonts w:ascii="方正小标宋_GBK" w:hAnsi="微软雅黑" w:eastAsia="方正小标宋_GBK" w:cs="微软雅黑"/>
          <w:color w:val="000000" w:themeColor="text1"/>
          <w:kern w:val="0"/>
          <w:sz w:val="44"/>
          <w:szCs w:val="44"/>
          <w14:textFill>
            <w14:solidFill>
              <w14:schemeClr w14:val="tx1"/>
            </w14:solidFill>
          </w14:textFill>
        </w:rPr>
        <w:t>竞赛规程</w:t>
      </w:r>
    </w:p>
    <w:p w14:paraId="53CA7A39">
      <w:pPr>
        <w:widowControl/>
        <w:shd w:val="clear" w:color="auto" w:fill="FFFFFF" w:themeFill="background1"/>
        <w:spacing w:line="600" w:lineRule="exact"/>
        <w:ind w:firstLine="640" w:firstLineChars="200"/>
        <w:rPr>
          <w:rFonts w:ascii="Times New Roman" w:hAnsi="Times New Roman" w:eastAsia="方正黑体_GBK"/>
          <w:color w:val="000000" w:themeColor="text1"/>
          <w:kern w:val="0"/>
          <w:sz w:val="32"/>
          <w:szCs w:val="32"/>
          <w:lang w:bidi="ar"/>
          <w14:textFill>
            <w14:solidFill>
              <w14:schemeClr w14:val="tx1"/>
            </w14:solidFill>
          </w14:textFill>
        </w:rPr>
      </w:pPr>
    </w:p>
    <w:p w14:paraId="5B293310">
      <w:pPr>
        <w:spacing w:line="600" w:lineRule="exact"/>
        <w:ind w:firstLine="640" w:firstLineChars="200"/>
        <w:rPr>
          <w:rFonts w:ascii="Times New Roman" w:hAnsi="Times New Roman" w:eastAsia="方正黑体_GBK"/>
          <w:color w:val="000000" w:themeColor="text1"/>
          <w:kern w:val="0"/>
          <w:sz w:val="32"/>
          <w:szCs w:val="32"/>
          <w14:textFill>
            <w14:solidFill>
              <w14:schemeClr w14:val="tx1"/>
            </w14:solidFill>
          </w14:textFill>
        </w:rPr>
      </w:pPr>
      <w:r>
        <w:rPr>
          <w:rFonts w:ascii="Times New Roman" w:hAnsi="Times New Roman" w:eastAsia="方正黑体_GBK"/>
          <w:color w:val="000000" w:themeColor="text1"/>
          <w:kern w:val="0"/>
          <w:sz w:val="32"/>
          <w:szCs w:val="32"/>
          <w14:textFill>
            <w14:solidFill>
              <w14:schemeClr w14:val="tx1"/>
            </w14:solidFill>
          </w14:textFill>
        </w:rPr>
        <w:t>一、主办单位</w:t>
      </w:r>
    </w:p>
    <w:p w14:paraId="5E6454B1">
      <w:pPr>
        <w:widowControl/>
        <w:spacing w:line="600"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重庆市教育委员会</w:t>
      </w:r>
    </w:p>
    <w:p w14:paraId="393F369E">
      <w:pPr>
        <w:spacing w:line="600" w:lineRule="exact"/>
        <w:ind w:firstLine="640" w:firstLineChars="200"/>
        <w:rPr>
          <w:rFonts w:ascii="Times New Roman" w:hAnsi="Times New Roman" w:eastAsia="方正黑体_GBK"/>
          <w:color w:val="000000" w:themeColor="text1"/>
          <w:kern w:val="0"/>
          <w:sz w:val="32"/>
          <w:szCs w:val="32"/>
          <w14:textFill>
            <w14:solidFill>
              <w14:schemeClr w14:val="tx1"/>
            </w14:solidFill>
          </w14:textFill>
        </w:rPr>
      </w:pPr>
      <w:r>
        <w:rPr>
          <w:rFonts w:ascii="Times New Roman" w:hAnsi="Times New Roman" w:eastAsia="方正黑体_GBK"/>
          <w:color w:val="000000" w:themeColor="text1"/>
          <w:kern w:val="0"/>
          <w:sz w:val="32"/>
          <w:szCs w:val="32"/>
          <w14:textFill>
            <w14:solidFill>
              <w14:schemeClr w14:val="tx1"/>
            </w14:solidFill>
          </w14:textFill>
        </w:rPr>
        <w:t>二、承办单位</w:t>
      </w:r>
    </w:p>
    <w:p w14:paraId="3C26BC84">
      <w:pPr>
        <w:widowControl/>
        <w:spacing w:line="600"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14:textFill>
            <w14:solidFill>
              <w14:schemeClr w14:val="tx1"/>
            </w14:solidFill>
          </w14:textFill>
        </w:rPr>
        <w:t>西南大学</w:t>
      </w:r>
    </w:p>
    <w:p w14:paraId="49288481">
      <w:pPr>
        <w:spacing w:line="600" w:lineRule="exact"/>
        <w:ind w:firstLine="640" w:firstLineChars="200"/>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Times New Roman" w:eastAsia="方正黑体_GBK"/>
          <w:color w:val="000000" w:themeColor="text1"/>
          <w:kern w:val="0"/>
          <w:sz w:val="32"/>
          <w:szCs w:val="32"/>
          <w14:textFill>
            <w14:solidFill>
              <w14:schemeClr w14:val="tx1"/>
            </w14:solidFill>
          </w14:textFill>
        </w:rPr>
        <w:t>三</w:t>
      </w:r>
      <w:r>
        <w:rPr>
          <w:rFonts w:ascii="Times New Roman" w:hAnsi="Times New Roman" w:eastAsia="方正黑体_GBK"/>
          <w:color w:val="000000" w:themeColor="text1"/>
          <w:kern w:val="0"/>
          <w:sz w:val="32"/>
          <w:szCs w:val="32"/>
          <w14:textFill>
            <w14:solidFill>
              <w14:schemeClr w14:val="tx1"/>
            </w14:solidFill>
          </w14:textFill>
        </w:rPr>
        <w:t>、参加组别</w:t>
      </w:r>
    </w:p>
    <w:p w14:paraId="1E652417">
      <w:pPr>
        <w:widowControl/>
        <w:spacing w:line="600"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14:textFill>
            <w14:solidFill>
              <w14:schemeClr w14:val="tx1"/>
            </w14:solidFill>
          </w14:textFill>
        </w:rPr>
        <w:t>（一）</w:t>
      </w:r>
      <w:r>
        <w:rPr>
          <w:rFonts w:ascii="Times New Roman" w:hAnsi="Times New Roman" w:eastAsia="方正仿宋_GBK"/>
          <w:color w:val="000000" w:themeColor="text1"/>
          <w:kern w:val="0"/>
          <w:sz w:val="32"/>
          <w:szCs w:val="32"/>
          <w14:textFill>
            <w14:solidFill>
              <w14:schemeClr w14:val="tx1"/>
            </w14:solidFill>
          </w14:textFill>
        </w:rPr>
        <w:t>甲组</w:t>
      </w:r>
      <w:r>
        <w:rPr>
          <w:rFonts w:hint="eastAsia" w:ascii="Times New Roman" w:hAnsi="Times New Roman"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普通本科学生</w:t>
      </w:r>
    </w:p>
    <w:p w14:paraId="182E46E0">
      <w:pPr>
        <w:widowControl/>
        <w:spacing w:line="600"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14:textFill>
            <w14:solidFill>
              <w14:schemeClr w14:val="tx1"/>
            </w14:solidFill>
          </w14:textFill>
        </w:rPr>
        <w:t>（二）</w:t>
      </w:r>
      <w:r>
        <w:rPr>
          <w:rFonts w:ascii="Times New Roman" w:hAnsi="Times New Roman" w:eastAsia="方正仿宋_GBK"/>
          <w:color w:val="000000" w:themeColor="text1"/>
          <w:kern w:val="0"/>
          <w:sz w:val="32"/>
          <w:szCs w:val="32"/>
          <w14:textFill>
            <w14:solidFill>
              <w14:schemeClr w14:val="tx1"/>
            </w14:solidFill>
          </w14:textFill>
        </w:rPr>
        <w:t>丙组</w:t>
      </w:r>
      <w:r>
        <w:rPr>
          <w:rFonts w:hint="eastAsia" w:ascii="Times New Roman" w:hAnsi="Times New Roman"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高水平、运动训练、体育专业</w:t>
      </w:r>
      <w:r>
        <w:rPr>
          <w:rFonts w:hint="eastAsia" w:ascii="Times New Roman" w:hAnsi="Times New Roman" w:eastAsia="方正仿宋_GBK"/>
          <w:color w:val="000000" w:themeColor="text1"/>
          <w:kern w:val="0"/>
          <w:sz w:val="32"/>
          <w:szCs w:val="32"/>
          <w14:textFill>
            <w14:solidFill>
              <w14:schemeClr w14:val="tx1"/>
            </w14:solidFill>
          </w14:textFill>
        </w:rPr>
        <w:t>的本、专科学生</w:t>
      </w:r>
    </w:p>
    <w:p w14:paraId="371672E2">
      <w:pPr>
        <w:spacing w:line="600" w:lineRule="exact"/>
        <w:ind w:firstLine="640" w:firstLineChars="200"/>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Times New Roman" w:eastAsia="方正黑体_GBK"/>
          <w:color w:val="000000" w:themeColor="text1"/>
          <w:kern w:val="0"/>
          <w:sz w:val="32"/>
          <w:szCs w:val="32"/>
          <w14:textFill>
            <w14:solidFill>
              <w14:schemeClr w14:val="tx1"/>
            </w14:solidFill>
          </w14:textFill>
        </w:rPr>
        <w:t>四</w:t>
      </w:r>
      <w:r>
        <w:rPr>
          <w:rFonts w:ascii="Times New Roman" w:hAnsi="Times New Roman" w:eastAsia="方正黑体_GBK"/>
          <w:color w:val="000000" w:themeColor="text1"/>
          <w:kern w:val="0"/>
          <w:sz w:val="32"/>
          <w:szCs w:val="32"/>
          <w14:textFill>
            <w14:solidFill>
              <w14:schemeClr w14:val="tx1"/>
            </w14:solidFill>
          </w14:textFill>
        </w:rPr>
        <w:t>、比赛时间与地点</w:t>
      </w:r>
    </w:p>
    <w:p w14:paraId="6AE9A274">
      <w:pPr>
        <w:widowControl/>
        <w:spacing w:line="600"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14:textFill>
            <w14:solidFill>
              <w14:schemeClr w14:val="tx1"/>
            </w14:solidFill>
          </w14:textFill>
        </w:rPr>
        <w:t>（一）</w:t>
      </w:r>
      <w:r>
        <w:rPr>
          <w:rFonts w:ascii="Times New Roman" w:hAnsi="Times New Roman" w:eastAsia="方正仿宋_GBK"/>
          <w:color w:val="000000" w:themeColor="text1"/>
          <w:kern w:val="0"/>
          <w:sz w:val="32"/>
          <w:szCs w:val="32"/>
          <w14:textFill>
            <w14:solidFill>
              <w14:schemeClr w14:val="tx1"/>
            </w14:solidFill>
          </w14:textFill>
        </w:rPr>
        <w:t>时间</w:t>
      </w:r>
    </w:p>
    <w:p w14:paraId="1BCE9A42">
      <w:pPr>
        <w:widowControl/>
        <w:spacing w:line="600"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14:textFill>
            <w14:solidFill>
              <w14:schemeClr w14:val="tx1"/>
            </w14:solidFill>
          </w14:textFill>
        </w:rPr>
        <w:t>甲组：</w:t>
      </w:r>
      <w:r>
        <w:rPr>
          <w:rFonts w:ascii="Times New Roman" w:hAnsi="Times New Roman" w:eastAsia="方正仿宋_GBK"/>
          <w:color w:val="000000" w:themeColor="text1"/>
          <w:kern w:val="0"/>
          <w:sz w:val="32"/>
          <w:szCs w:val="32"/>
          <w14:textFill>
            <w14:solidFill>
              <w14:schemeClr w14:val="tx1"/>
            </w14:solidFill>
          </w14:textFill>
        </w:rPr>
        <w:t>202</w:t>
      </w:r>
      <w:r>
        <w:rPr>
          <w:rFonts w:hint="eastAsia" w:ascii="Times New Roman" w:hAnsi="Times New Roman" w:eastAsia="方正仿宋_GBK"/>
          <w:color w:val="000000" w:themeColor="text1"/>
          <w:kern w:val="0"/>
          <w:sz w:val="32"/>
          <w:szCs w:val="32"/>
          <w14:textFill>
            <w14:solidFill>
              <w14:schemeClr w14:val="tx1"/>
            </w14:solidFill>
          </w14:textFill>
        </w:rPr>
        <w:t>5</w:t>
      </w:r>
      <w:r>
        <w:rPr>
          <w:rFonts w:ascii="Times New Roman" w:hAnsi="Times New Roman" w:eastAsia="方正仿宋_GBK"/>
          <w:color w:val="000000" w:themeColor="text1"/>
          <w:kern w:val="0"/>
          <w:sz w:val="32"/>
          <w:szCs w:val="32"/>
          <w14:textFill>
            <w14:solidFill>
              <w14:schemeClr w14:val="tx1"/>
            </w14:solidFill>
          </w14:textFill>
        </w:rPr>
        <w:t>年1</w:t>
      </w:r>
      <w:r>
        <w:rPr>
          <w:rFonts w:hint="eastAsia" w:ascii="Times New Roman" w:hAnsi="Times New Roman" w:eastAsia="方正仿宋_GBK"/>
          <w:color w:val="000000" w:themeColor="text1"/>
          <w:kern w:val="0"/>
          <w:sz w:val="32"/>
          <w:szCs w:val="32"/>
          <w14:textFill>
            <w14:solidFill>
              <w14:schemeClr w14:val="tx1"/>
            </w14:solidFill>
          </w14:textFill>
        </w:rPr>
        <w:t>1月15日-20</w:t>
      </w:r>
      <w:r>
        <w:rPr>
          <w:rFonts w:ascii="Times New Roman" w:hAnsi="Times New Roman" w:eastAsia="方正仿宋_GBK"/>
          <w:color w:val="000000" w:themeColor="text1"/>
          <w:kern w:val="0"/>
          <w:sz w:val="32"/>
          <w:szCs w:val="32"/>
          <w14:textFill>
            <w14:solidFill>
              <w14:schemeClr w14:val="tx1"/>
            </w14:solidFill>
          </w14:textFill>
        </w:rPr>
        <w:t>日</w:t>
      </w:r>
    </w:p>
    <w:p w14:paraId="004C2B38">
      <w:pPr>
        <w:widowControl/>
        <w:spacing w:line="600"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14:textFill>
            <w14:solidFill>
              <w14:schemeClr w14:val="tx1"/>
            </w14:solidFill>
          </w14:textFill>
        </w:rPr>
        <w:t>丙组：2025年12月10日-15日</w:t>
      </w:r>
    </w:p>
    <w:p w14:paraId="270EB128">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lang w:bidi="ar"/>
          <w14:textFill>
            <w14:solidFill>
              <w14:schemeClr w14:val="tx1"/>
            </w14:solidFill>
          </w14:textFill>
        </w:rPr>
        <w:t>（二）</w:t>
      </w:r>
      <w:r>
        <w:rPr>
          <w:rFonts w:ascii="Times New Roman" w:hAnsi="Times New Roman" w:eastAsia="方正仿宋_GBK"/>
          <w:color w:val="000000" w:themeColor="text1"/>
          <w:kern w:val="0"/>
          <w:sz w:val="32"/>
          <w:szCs w:val="32"/>
          <w:lang w:bidi="ar"/>
          <w14:textFill>
            <w14:solidFill>
              <w14:schemeClr w14:val="tx1"/>
            </w14:solidFill>
          </w14:textFill>
        </w:rPr>
        <w:t>地点：</w:t>
      </w:r>
      <w:r>
        <w:rPr>
          <w:rFonts w:hint="eastAsia" w:ascii="Times New Roman" w:hAnsi="Times New Roman" w:eastAsia="方正仿宋_GBK"/>
          <w:color w:val="000000" w:themeColor="text1"/>
          <w:kern w:val="0"/>
          <w:sz w:val="32"/>
          <w:szCs w:val="32"/>
          <w:lang w:bidi="ar"/>
          <w14:textFill>
            <w14:solidFill>
              <w14:schemeClr w14:val="tx1"/>
            </w14:solidFill>
          </w14:textFill>
        </w:rPr>
        <w:t>西南大学体育学院中心体育</w:t>
      </w:r>
      <w:r>
        <w:rPr>
          <w:rFonts w:ascii="Times New Roman" w:hAnsi="Times New Roman" w:eastAsia="方正仿宋_GBK"/>
          <w:color w:val="000000" w:themeColor="text1"/>
          <w:kern w:val="0"/>
          <w:sz w:val="32"/>
          <w:szCs w:val="32"/>
          <w:lang w:bidi="ar"/>
          <w14:textFill>
            <w14:solidFill>
              <w14:schemeClr w14:val="tx1"/>
            </w14:solidFill>
          </w14:textFill>
        </w:rPr>
        <w:t>馆</w:t>
      </w:r>
    </w:p>
    <w:p w14:paraId="1AC44FA3">
      <w:pPr>
        <w:spacing w:line="600" w:lineRule="exact"/>
        <w:ind w:firstLine="640" w:firstLineChars="200"/>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Times New Roman" w:eastAsia="方正黑体_GBK"/>
          <w:color w:val="000000" w:themeColor="text1"/>
          <w:kern w:val="0"/>
          <w:sz w:val="32"/>
          <w:szCs w:val="32"/>
          <w14:textFill>
            <w14:solidFill>
              <w14:schemeClr w14:val="tx1"/>
            </w14:solidFill>
          </w14:textFill>
        </w:rPr>
        <w:t>五</w:t>
      </w:r>
      <w:r>
        <w:rPr>
          <w:rFonts w:ascii="Times New Roman" w:hAnsi="Times New Roman" w:eastAsia="方正黑体_GBK"/>
          <w:color w:val="000000" w:themeColor="text1"/>
          <w:kern w:val="0"/>
          <w:sz w:val="32"/>
          <w:szCs w:val="32"/>
          <w14:textFill>
            <w14:solidFill>
              <w14:schemeClr w14:val="tx1"/>
            </w14:solidFill>
          </w14:textFill>
        </w:rPr>
        <w:t>、参赛资格</w:t>
      </w:r>
    </w:p>
    <w:p w14:paraId="47AC9C40">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一）所有参赛运动员必须是按照教育部关于全国普通高等学校统一招生考试、录取的有关规定，并已进入教育部“全国高校新生录取及在校学生学籍管理系统（数据信息库）”的全日制在校学生；甲组不接受专科生报名，专科生入学后升（插）入本科生不可报名参赛，各类院校体育学院（系）学生均不得参加比赛；</w:t>
      </w:r>
    </w:p>
    <w:p w14:paraId="6BACF001">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二）凡不符合教育部关于全国高等院校统一招生考试、录取的有关规定者；或虽经正规录取，但曾经是或目前仍属国家、省、自治区、直辖市、特别行政区运动队正式的在编运动员，均不得参加比赛。凡在中国篮球协会注册的，以及曾参加全国U19、U21联赛、俱乐部青年联赛、WCBA联赛、NBL联赛、CBA 联赛、超三联赛的运动员，不得参加比赛；</w:t>
      </w:r>
    </w:p>
    <w:p w14:paraId="29B65994">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（三）凡代表省、自治区、直辖市、特别行政区参加全国运动会的运动员，其身份及资格均符合各项规定并事前上报中国大学生体育协会批准同意后，方可报名参加一级联赛，否则不得参加比赛；</w:t>
      </w:r>
    </w:p>
    <w:p w14:paraId="5A5CDA68">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（四）参赛运动员必须是在校就读，遵守学校各项纪律和有关规定，文化课考试合格，并经县级以上医院检查身体健康，可参加篮球比赛者；</w:t>
      </w:r>
    </w:p>
    <w:p w14:paraId="79A4FA3A">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（五）参赛运动员年龄原则上限制为</w:t>
      </w:r>
      <w:r>
        <w:rPr>
          <w:rFonts w:hint="eastAsia" w:ascii="Times New Roman" w:hAnsi="Times New Roman" w:eastAsia="方正仿宋_GBK"/>
          <w:color w:val="000000" w:themeColor="text1"/>
          <w:kern w:val="0"/>
          <w:sz w:val="32"/>
          <w:szCs w:val="32"/>
          <w:lang w:bidi="ar"/>
          <w14:textFill>
            <w14:solidFill>
              <w14:schemeClr w14:val="tx1"/>
            </w14:solidFill>
          </w14:textFill>
        </w:rPr>
        <w:t>2000</w:t>
      </w:r>
      <w:r>
        <w:rPr>
          <w:rFonts w:ascii="Times New Roman" w:hAnsi="Times New Roman" w:eastAsia="方正仿宋_GBK"/>
          <w:color w:val="000000" w:themeColor="text1"/>
          <w:kern w:val="0"/>
          <w:sz w:val="32"/>
          <w:szCs w:val="32"/>
          <w:lang w:bidi="ar"/>
          <w14:textFill>
            <w14:solidFill>
              <w14:schemeClr w14:val="tx1"/>
            </w14:solidFill>
          </w14:textFill>
        </w:rPr>
        <w:t>年</w:t>
      </w:r>
      <w:r>
        <w:rPr>
          <w:rFonts w:hint="eastAsia" w:ascii="Times New Roman" w:hAnsi="Times New Roman" w:eastAsia="方正仿宋_GBK"/>
          <w:color w:val="000000" w:themeColor="text1"/>
          <w:kern w:val="0"/>
          <w:sz w:val="32"/>
          <w:szCs w:val="32"/>
          <w:lang w:bidi="ar"/>
          <w14:textFill>
            <w14:solidFill>
              <w14:schemeClr w14:val="tx1"/>
            </w14:solidFill>
          </w14:textFill>
        </w:rPr>
        <w:t>6</w:t>
      </w:r>
      <w:r>
        <w:rPr>
          <w:rFonts w:ascii="Times New Roman" w:hAnsi="Times New Roman" w:eastAsia="方正仿宋_GBK"/>
          <w:color w:val="000000" w:themeColor="text1"/>
          <w:kern w:val="0"/>
          <w:sz w:val="32"/>
          <w:szCs w:val="32"/>
          <w:lang w:bidi="ar"/>
          <w14:textFill>
            <w14:solidFill>
              <w14:schemeClr w14:val="tx1"/>
            </w14:solidFill>
          </w14:textFill>
        </w:rPr>
        <w:t>月1日及以后出生者；</w:t>
      </w:r>
    </w:p>
    <w:p w14:paraId="63392F56">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（六）参赛运动员就读大学期间参加比赛届数不得超过规定正常学制年限（运动员参赛届数均以重庆市教委公布的赛事秩序册为准），留级、休学、当兵转业者，须提供相关证明材料；</w:t>
      </w:r>
    </w:p>
    <w:p w14:paraId="610E25E0">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（七）参赛运动员必须出具高考招生录取档案（大表）复印件，复印件需加盖学校招办公章和学校公章，否则不予参赛；</w:t>
      </w:r>
    </w:p>
    <w:p w14:paraId="03833C07">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八）凡对参赛运动员资格有异议并提出申诉者，需向“资格审查委员会”提交经领队签字认可的申诉报告和举报内容相关的证明材料，同时缴纳1000元申诉费后方可受理。申诉经审查属实的，申诉费如数退还；经审查申诉不符的，申诉费不予退还。</w:t>
      </w:r>
    </w:p>
    <w:p w14:paraId="22E35591">
      <w:pPr>
        <w:spacing w:line="600" w:lineRule="exact"/>
        <w:ind w:firstLine="640" w:firstLineChars="200"/>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Times New Roman" w:eastAsia="方正黑体_GBK"/>
          <w:color w:val="000000" w:themeColor="text1"/>
          <w:kern w:val="0"/>
          <w:sz w:val="32"/>
          <w:szCs w:val="32"/>
          <w14:textFill>
            <w14:solidFill>
              <w14:schemeClr w14:val="tx1"/>
            </w14:solidFill>
          </w14:textFill>
        </w:rPr>
        <w:t>六</w:t>
      </w:r>
      <w:r>
        <w:rPr>
          <w:rFonts w:ascii="Times New Roman" w:hAnsi="Times New Roman" w:eastAsia="方正黑体_GBK"/>
          <w:color w:val="000000" w:themeColor="text1"/>
          <w:kern w:val="0"/>
          <w:sz w:val="32"/>
          <w:szCs w:val="32"/>
          <w14:textFill>
            <w14:solidFill>
              <w14:schemeClr w14:val="tx1"/>
            </w14:solidFill>
          </w14:textFill>
        </w:rPr>
        <w:t>、参赛办法</w:t>
      </w:r>
    </w:p>
    <w:p w14:paraId="50AC2C7D">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（一）各参赛队可报领队1人，</w:t>
      </w:r>
      <w:r>
        <w:rPr>
          <w:rFonts w:hint="eastAsia" w:ascii="Times New Roman" w:hAnsi="Times New Roman" w:eastAsia="方正仿宋_GBK"/>
          <w:color w:val="000000" w:themeColor="text1"/>
          <w:kern w:val="0"/>
          <w:sz w:val="32"/>
          <w:szCs w:val="32"/>
          <w:lang w:bidi="ar"/>
          <w14:textFill>
            <w14:solidFill>
              <w14:schemeClr w14:val="tx1"/>
            </w14:solidFill>
          </w14:textFill>
        </w:rPr>
        <w:t>主</w:t>
      </w:r>
      <w:r>
        <w:rPr>
          <w:rFonts w:ascii="Times New Roman" w:hAnsi="Times New Roman" w:eastAsia="方正仿宋_GBK"/>
          <w:color w:val="000000" w:themeColor="text1"/>
          <w:kern w:val="0"/>
          <w:sz w:val="32"/>
          <w:szCs w:val="32"/>
          <w:lang w:bidi="ar"/>
          <w14:textFill>
            <w14:solidFill>
              <w14:schemeClr w14:val="tx1"/>
            </w14:solidFill>
          </w14:textFill>
        </w:rPr>
        <w:t>教练员1人</w:t>
      </w:r>
      <w:r>
        <w:rPr>
          <w:rFonts w:hint="eastAsia" w:ascii="Times New Roman" w:hAnsi="Times New Roman" w:eastAsia="方正仿宋_GBK"/>
          <w:color w:val="000000" w:themeColor="text1"/>
          <w:kern w:val="0"/>
          <w:sz w:val="32"/>
          <w:szCs w:val="32"/>
          <w:lang w:bidi="ar"/>
          <w14:textFill>
            <w14:solidFill>
              <w14:schemeClr w14:val="tx1"/>
            </w14:solidFill>
          </w14:textFill>
        </w:rPr>
        <w:t>，助理教练1-2人</w:t>
      </w:r>
      <w:r>
        <w:rPr>
          <w:rFonts w:ascii="Times New Roman" w:hAnsi="Times New Roman" w:eastAsia="方正仿宋_GBK"/>
          <w:color w:val="000000" w:themeColor="text1"/>
          <w:kern w:val="0"/>
          <w:sz w:val="32"/>
          <w:szCs w:val="32"/>
          <w:lang w:bidi="ar"/>
          <w14:textFill>
            <w14:solidFill>
              <w14:schemeClr w14:val="tx1"/>
            </w14:solidFill>
          </w14:textFill>
        </w:rPr>
        <w:t>，队员15人</w:t>
      </w:r>
      <w:r>
        <w:rPr>
          <w:rFonts w:hint="eastAsia" w:ascii="Times New Roman" w:hAnsi="Times New Roman" w:eastAsia="方正仿宋_GBK"/>
          <w:color w:val="000000" w:themeColor="text1"/>
          <w:kern w:val="0"/>
          <w:sz w:val="32"/>
          <w:szCs w:val="32"/>
          <w:lang w:bidi="ar"/>
          <w14:textFill>
            <w14:solidFill>
              <w14:schemeClr w14:val="tx1"/>
            </w14:solidFill>
          </w14:textFill>
        </w:rPr>
        <w:t>，抵达赛区队员12人</w:t>
      </w:r>
      <w:r>
        <w:rPr>
          <w:rFonts w:ascii="Times New Roman" w:hAnsi="Times New Roman" w:eastAsia="方正仿宋_GBK"/>
          <w:color w:val="000000" w:themeColor="text1"/>
          <w:kern w:val="0"/>
          <w:sz w:val="32"/>
          <w:szCs w:val="32"/>
          <w:lang w:bidi="ar"/>
          <w14:textFill>
            <w14:solidFill>
              <w14:schemeClr w14:val="tx1"/>
            </w14:solidFill>
          </w14:textFill>
        </w:rPr>
        <w:t>；</w:t>
      </w:r>
    </w:p>
    <w:p w14:paraId="4BE010A6">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（二）各单位于202</w:t>
      </w:r>
      <w:r>
        <w:rPr>
          <w:rFonts w:hint="eastAsia" w:ascii="Times New Roman" w:hAnsi="Times New Roman" w:eastAsia="方正仿宋_GBK"/>
          <w:color w:val="000000" w:themeColor="text1"/>
          <w:kern w:val="0"/>
          <w:sz w:val="32"/>
          <w:szCs w:val="32"/>
          <w:lang w:bidi="ar"/>
          <w14:textFill>
            <w14:solidFill>
              <w14:schemeClr w14:val="tx1"/>
            </w14:solidFill>
          </w14:textFill>
        </w:rPr>
        <w:t>5</w:t>
      </w:r>
      <w:r>
        <w:rPr>
          <w:rFonts w:ascii="Times New Roman" w:hAnsi="Times New Roman" w:eastAsia="方正仿宋_GBK"/>
          <w:color w:val="000000" w:themeColor="text1"/>
          <w:kern w:val="0"/>
          <w:sz w:val="32"/>
          <w:szCs w:val="32"/>
          <w:lang w:bidi="ar"/>
          <w14:textFill>
            <w14:solidFill>
              <w14:schemeClr w14:val="tx1"/>
            </w14:solidFill>
          </w14:textFill>
        </w:rPr>
        <w:t>年1</w:t>
      </w:r>
      <w:r>
        <w:rPr>
          <w:rFonts w:hint="eastAsia" w:ascii="Times New Roman" w:hAnsi="Times New Roman" w:eastAsia="方正仿宋_GBK"/>
          <w:color w:val="000000" w:themeColor="text1"/>
          <w:kern w:val="0"/>
          <w:sz w:val="32"/>
          <w:szCs w:val="32"/>
          <w:lang w:bidi="ar"/>
          <w14:textFill>
            <w14:solidFill>
              <w14:schemeClr w14:val="tx1"/>
            </w14:solidFill>
          </w14:textFill>
        </w:rPr>
        <w:t>1</w:t>
      </w:r>
      <w:r>
        <w:rPr>
          <w:rFonts w:ascii="Times New Roman" w:hAnsi="Times New Roman" w:eastAsia="方正仿宋_GBK"/>
          <w:color w:val="000000" w:themeColor="text1"/>
          <w:kern w:val="0"/>
          <w:sz w:val="32"/>
          <w:szCs w:val="32"/>
          <w:lang w:bidi="ar"/>
          <w14:textFill>
            <w14:solidFill>
              <w14:schemeClr w14:val="tx1"/>
            </w14:solidFill>
          </w14:textFill>
        </w:rPr>
        <w:t>月</w:t>
      </w:r>
      <w:r>
        <w:rPr>
          <w:rFonts w:hint="eastAsia" w:ascii="Times New Roman" w:hAnsi="Times New Roman" w:eastAsia="方正仿宋_GBK"/>
          <w:color w:val="000000" w:themeColor="text1"/>
          <w:kern w:val="0"/>
          <w:sz w:val="32"/>
          <w:szCs w:val="32"/>
          <w:lang w:bidi="ar"/>
          <w14:textFill>
            <w14:solidFill>
              <w14:schemeClr w14:val="tx1"/>
            </w14:solidFill>
          </w14:textFill>
        </w:rPr>
        <w:t>7</w:t>
      </w:r>
      <w:r>
        <w:rPr>
          <w:rFonts w:ascii="Times New Roman" w:hAnsi="Times New Roman" w:eastAsia="方正仿宋_GBK"/>
          <w:color w:val="000000" w:themeColor="text1"/>
          <w:kern w:val="0"/>
          <w:sz w:val="32"/>
          <w:szCs w:val="32"/>
          <w:lang w:bidi="ar"/>
          <w14:textFill>
            <w14:solidFill>
              <w14:schemeClr w14:val="tx1"/>
            </w14:solidFill>
          </w14:textFill>
        </w:rPr>
        <w:t>日</w:t>
      </w:r>
      <w:r>
        <w:rPr>
          <w:rFonts w:hint="eastAsia" w:ascii="Times New Roman" w:hAnsi="Times New Roman" w:eastAsia="方正仿宋_GBK"/>
          <w:color w:val="000000" w:themeColor="text1"/>
          <w:kern w:val="0"/>
          <w:sz w:val="32"/>
          <w:szCs w:val="32"/>
          <w:lang w:bidi="ar"/>
          <w14:textFill>
            <w14:solidFill>
              <w14:schemeClr w14:val="tx1"/>
            </w14:solidFill>
          </w14:textFill>
        </w:rPr>
        <w:t>18</w:t>
      </w:r>
      <w:r>
        <w:rPr>
          <w:rFonts w:ascii="Times New Roman" w:hAnsi="Times New Roman" w:eastAsia="方正仿宋_GBK"/>
          <w:color w:val="000000" w:themeColor="text1"/>
          <w:kern w:val="0"/>
          <w:sz w:val="32"/>
          <w:szCs w:val="32"/>
          <w:lang w:bidi="ar"/>
          <w14:textFill>
            <w14:solidFill>
              <w14:schemeClr w14:val="tx1"/>
            </w14:solidFill>
          </w14:textFill>
        </w:rPr>
        <w:t>:00前，将报名表电子件发至邮箱18327238456@163.com ，并电话确认是否收到报名表，报名表一经上报不得更改，逾期报名视为弃权。报名表纸质件必须电脑打印，加盖单位和医院公章，各代表队报到时交竞赛组，各参赛队报名时请在报名表上填写</w:t>
      </w:r>
      <w:r>
        <w:rPr>
          <w:rFonts w:hint="eastAsia" w:ascii="Times New Roman" w:hAnsi="Times New Roman" w:eastAsia="方正仿宋_GBK"/>
          <w:color w:val="000000" w:themeColor="text1"/>
          <w:kern w:val="0"/>
          <w:sz w:val="32"/>
          <w:szCs w:val="32"/>
          <w:lang w:bidi="ar"/>
          <w14:textFill>
            <w14:solidFill>
              <w14:schemeClr w14:val="tx1"/>
            </w14:solidFill>
          </w14:textFill>
        </w:rPr>
        <w:t>好</w:t>
      </w:r>
      <w:r>
        <w:rPr>
          <w:rFonts w:ascii="Times New Roman" w:hAnsi="Times New Roman" w:eastAsia="方正仿宋_GBK"/>
          <w:color w:val="000000" w:themeColor="text1"/>
          <w:kern w:val="0"/>
          <w:sz w:val="32"/>
          <w:szCs w:val="32"/>
          <w:lang w:bidi="ar"/>
          <w14:textFill>
            <w14:solidFill>
              <w14:schemeClr w14:val="tx1"/>
            </w14:solidFill>
          </w14:textFill>
        </w:rPr>
        <w:t>比赛服装尺码</w:t>
      </w:r>
      <w:r>
        <w:rPr>
          <w:rFonts w:hint="eastAsia" w:ascii="Times New Roman" w:hAnsi="Times New Roman" w:eastAsia="方正仿宋_GBK"/>
          <w:color w:val="000000" w:themeColor="text1"/>
          <w:kern w:val="0"/>
          <w:sz w:val="32"/>
          <w:szCs w:val="32"/>
          <w:lang w:bidi="ar"/>
          <w14:textFill>
            <w14:solidFill>
              <w14:schemeClr w14:val="tx1"/>
            </w14:solidFill>
          </w14:textFill>
        </w:rPr>
        <w:t>（比赛服背后的号码）</w:t>
      </w:r>
      <w:r>
        <w:rPr>
          <w:rFonts w:ascii="Times New Roman" w:hAnsi="Times New Roman" w:eastAsia="方正仿宋_GBK"/>
          <w:color w:val="000000" w:themeColor="text1"/>
          <w:kern w:val="0"/>
          <w:sz w:val="32"/>
          <w:szCs w:val="32"/>
          <w:lang w:bidi="ar"/>
          <w14:textFill>
            <w14:solidFill>
              <w14:schemeClr w14:val="tx1"/>
            </w14:solidFill>
          </w14:textFill>
        </w:rPr>
        <w:t>；</w:t>
      </w:r>
    </w:p>
    <w:p w14:paraId="19C351DC">
      <w:pPr>
        <w:widowControl/>
        <w:shd w:val="clear" w:color="auto" w:fill="FFFFFF" w:themeFill="background1"/>
        <w:spacing w:line="600" w:lineRule="exact"/>
        <w:ind w:firstLine="640" w:firstLineChars="200"/>
        <w:rPr>
          <w:rFonts w:ascii="Times New Roman" w:hAnsi="Times New Roman" w:eastAsia="方正仿宋_GBK"/>
          <w:color w:val="000000" w:themeColor="text1"/>
          <w:kern w:val="0"/>
          <w:sz w:val="32"/>
          <w:szCs w:val="32"/>
          <w:lang w:bidi="ar"/>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报名联系人：</w:t>
      </w:r>
      <w:r>
        <w:rPr>
          <w:rFonts w:hint="eastAsia" w:ascii="Times New Roman" w:hAnsi="Times New Roman" w:eastAsia="方正仿宋_GBK"/>
          <w:color w:val="000000" w:themeColor="text1"/>
          <w:kern w:val="0"/>
          <w:sz w:val="32"/>
          <w:szCs w:val="32"/>
          <w:lang w:bidi="ar"/>
          <w14:textFill>
            <w14:solidFill>
              <w14:schemeClr w14:val="tx1"/>
            </w14:solidFill>
          </w14:textFill>
        </w:rPr>
        <w:t>姚磊</w:t>
      </w:r>
      <w:r>
        <w:rPr>
          <w:rFonts w:ascii="Times New Roman" w:hAnsi="Times New Roman" w:eastAsia="方正仿宋_GBK"/>
          <w:color w:val="000000" w:themeColor="text1"/>
          <w:kern w:val="0"/>
          <w:sz w:val="32"/>
          <w:szCs w:val="32"/>
          <w:lang w:bidi="ar"/>
          <w14:textFill>
            <w14:solidFill>
              <w14:schemeClr w14:val="tx1"/>
            </w14:solidFill>
          </w14:textFill>
        </w:rPr>
        <w:t>，电话：</w:t>
      </w:r>
      <w:r>
        <w:rPr>
          <w:rFonts w:hint="eastAsia" w:ascii="Times New Roman" w:hAnsi="Times New Roman" w:eastAsia="方正仿宋_GBK"/>
          <w:color w:val="000000" w:themeColor="text1"/>
          <w:kern w:val="0"/>
          <w:sz w:val="32"/>
          <w:szCs w:val="32"/>
          <w:lang w:bidi="ar"/>
          <w14:textFill>
            <w14:solidFill>
              <w14:schemeClr w14:val="tx1"/>
            </w14:solidFill>
          </w14:textFill>
        </w:rPr>
        <w:t>13808353030</w:t>
      </w:r>
    </w:p>
    <w:p w14:paraId="6402B397">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（三）各参赛单位必须为运动员、教练员及随队工作人员办理往返赛区途中及比赛期间的“人身意外伤害保险”，并于报到时</w:t>
      </w:r>
      <w:r>
        <w:rPr>
          <w:rFonts w:hint="eastAsia" w:ascii="Times New Roman" w:hAnsi="Times New Roman" w:eastAsia="方正仿宋_GBK"/>
          <w:color w:val="000000" w:themeColor="text1"/>
          <w:kern w:val="0"/>
          <w:sz w:val="32"/>
          <w:szCs w:val="32"/>
          <w:lang w:bidi="ar"/>
          <w14:textFill>
            <w14:solidFill>
              <w14:schemeClr w14:val="tx1"/>
            </w14:solidFill>
          </w14:textFill>
        </w:rPr>
        <w:t>提交</w:t>
      </w:r>
      <w:r>
        <w:rPr>
          <w:rFonts w:ascii="Times New Roman" w:hAnsi="Times New Roman" w:eastAsia="方正仿宋_GBK"/>
          <w:color w:val="000000" w:themeColor="text1"/>
          <w:kern w:val="0"/>
          <w:sz w:val="32"/>
          <w:szCs w:val="32"/>
          <w:lang w:bidi="ar"/>
          <w14:textFill>
            <w14:solidFill>
              <w14:schemeClr w14:val="tx1"/>
            </w14:solidFill>
          </w14:textFill>
        </w:rPr>
        <w:t>保险证明，未办理者不予参赛。</w:t>
      </w:r>
    </w:p>
    <w:p w14:paraId="338A628C">
      <w:pPr>
        <w:spacing w:line="600" w:lineRule="exact"/>
        <w:ind w:firstLine="640" w:firstLineChars="200"/>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Times New Roman" w:eastAsia="方正黑体_GBK"/>
          <w:color w:val="000000" w:themeColor="text1"/>
          <w:kern w:val="0"/>
          <w:sz w:val="32"/>
          <w:szCs w:val="32"/>
          <w14:textFill>
            <w14:solidFill>
              <w14:schemeClr w14:val="tx1"/>
            </w14:solidFill>
          </w14:textFill>
        </w:rPr>
        <w:t>七</w:t>
      </w:r>
      <w:r>
        <w:rPr>
          <w:rFonts w:ascii="Times New Roman" w:hAnsi="Times New Roman" w:eastAsia="方正黑体_GBK"/>
          <w:color w:val="000000" w:themeColor="text1"/>
          <w:kern w:val="0"/>
          <w:sz w:val="32"/>
          <w:szCs w:val="32"/>
          <w14:textFill>
            <w14:solidFill>
              <w14:schemeClr w14:val="tx1"/>
            </w14:solidFill>
          </w14:textFill>
        </w:rPr>
        <w:t>、比赛办法</w:t>
      </w:r>
    </w:p>
    <w:p w14:paraId="4A65EA7A">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（一）根据报名队数决定赛制；</w:t>
      </w:r>
    </w:p>
    <w:p w14:paraId="297AA71F">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（二）参照执行国家体育总局审定的最新篮球竞赛规则；</w:t>
      </w:r>
    </w:p>
    <w:p w14:paraId="67E31A32">
      <w:pPr>
        <w:widowControl/>
        <w:shd w:val="clear" w:color="auto" w:fill="FFFFFF" w:themeFill="background1"/>
        <w:spacing w:line="600" w:lineRule="exact"/>
        <w:ind w:firstLine="640" w:firstLineChars="200"/>
        <w:rPr>
          <w:rFonts w:ascii="Times New Roman" w:hAnsi="Times New Roman" w:eastAsia="方正仿宋_GBK"/>
          <w:color w:val="000000" w:themeColor="text1"/>
          <w:kern w:val="0"/>
          <w:sz w:val="32"/>
          <w:szCs w:val="32"/>
          <w:lang w:bidi="ar"/>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（三）严格执行《重庆市大学生篮球比赛纪律规定》；</w:t>
      </w:r>
    </w:p>
    <w:p w14:paraId="6D9C052D">
      <w:pPr>
        <w:shd w:val="clear" w:color="auto" w:fill="FFFFFF" w:themeFill="background1"/>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 xml:space="preserve">（四）竞赛规则及特殊规定 </w:t>
      </w:r>
    </w:p>
    <w:p w14:paraId="08FBEB22">
      <w:pPr>
        <w:shd w:val="clear" w:color="auto" w:fill="FFFFFF" w:themeFill="background1"/>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1．采用中国篮协审定的最新篮球规则和规则解释；</w:t>
      </w:r>
    </w:p>
    <w:p w14:paraId="4ED80D08">
      <w:pPr>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2．采用4×10分钟的比赛方式，其中第1、2节和第3、4节中间休息2分钟，第2、3节中间休息10分钟；</w:t>
      </w:r>
      <w:r>
        <w:rPr>
          <w:rFonts w:hint="eastAsia" w:ascii="Times New Roman" w:hAnsi="Times New Roman" w:eastAsia="方正仿宋_GBK"/>
          <w:color w:val="000000" w:themeColor="text1"/>
          <w:kern w:val="0"/>
          <w:sz w:val="32"/>
          <w:szCs w:val="32"/>
          <w14:textFill>
            <w14:solidFill>
              <w14:schemeClr w14:val="tx1"/>
            </w14:solidFill>
          </w14:textFill>
        </w:rPr>
        <w:t>小组赛前</w:t>
      </w:r>
      <w:r>
        <w:rPr>
          <w:rFonts w:ascii="Times New Roman" w:hAnsi="Times New Roman" w:eastAsia="方正仿宋_GBK"/>
          <w:color w:val="000000" w:themeColor="text1"/>
          <w:kern w:val="0"/>
          <w:sz w:val="32"/>
          <w:szCs w:val="32"/>
          <w14:textFill>
            <w14:solidFill>
              <w14:schemeClr w14:val="tx1"/>
            </w14:solidFill>
          </w14:textFill>
        </w:rPr>
        <w:t>三节，第四节前八分钟</w:t>
      </w:r>
      <w:r>
        <w:rPr>
          <w:rFonts w:hint="eastAsia" w:ascii="Times New Roman" w:hAnsi="Times New Roman" w:eastAsia="方正仿宋_GBK"/>
          <w:color w:val="000000" w:themeColor="text1"/>
          <w:kern w:val="0"/>
          <w:sz w:val="32"/>
          <w:szCs w:val="32"/>
          <w14:textFill>
            <w14:solidFill>
              <w14:schemeClr w14:val="tx1"/>
            </w14:solidFill>
          </w14:textFill>
        </w:rPr>
        <w:t>除暂停、换人、罚篮、特殊情况外均不停表；第四节最后</w:t>
      </w:r>
      <w:r>
        <w:rPr>
          <w:rFonts w:ascii="Times New Roman" w:hAnsi="Times New Roman" w:eastAsia="方正仿宋_GBK"/>
          <w:color w:val="000000" w:themeColor="text1"/>
          <w:kern w:val="0"/>
          <w:sz w:val="32"/>
          <w:szCs w:val="32"/>
          <w14:textFill>
            <w14:solidFill>
              <w14:schemeClr w14:val="tx1"/>
            </w14:solidFill>
          </w14:textFill>
        </w:rPr>
        <w:t>两</w:t>
      </w:r>
      <w:r>
        <w:rPr>
          <w:rFonts w:hint="eastAsia" w:ascii="Times New Roman" w:hAnsi="Times New Roman" w:eastAsia="方正仿宋_GBK"/>
          <w:color w:val="000000" w:themeColor="text1"/>
          <w:kern w:val="0"/>
          <w:sz w:val="32"/>
          <w:szCs w:val="32"/>
          <w14:textFill>
            <w14:solidFill>
              <w14:schemeClr w14:val="tx1"/>
            </w14:solidFill>
          </w14:textFill>
        </w:rPr>
        <w:t>分钟和每一决胜期，交叉赛和名次赛按规则停表。</w:t>
      </w:r>
    </w:p>
    <w:p w14:paraId="733A25A8">
      <w:pPr>
        <w:shd w:val="clear" w:color="auto" w:fill="FFFFFF" w:themeFill="background1"/>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3．暂停规定：每队在第4节和每一决胜期最后2分钟各增加1次30秒短暂停；</w:t>
      </w:r>
    </w:p>
    <w:p w14:paraId="52A66C95">
      <w:pPr>
        <w:shd w:val="clear" w:color="auto" w:fill="FFFFFF" w:themeFill="background1"/>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4．凡在比赛中采用伸腿、勾脚等危险伤害动作，及出现打架、挑衅对手等违反体育道德的行为而导致直接被判罚取消比赛资格犯规的，将取消该球员下一场比赛的参赛资格；</w:t>
      </w:r>
    </w:p>
    <w:p w14:paraId="4532150C">
      <w:pPr>
        <w:shd w:val="clear" w:color="auto" w:fill="FFFFFF" w:themeFill="background1"/>
        <w:snapToGrid w:val="0"/>
        <w:spacing w:line="600" w:lineRule="exact"/>
        <w:ind w:firstLine="640" w:firstLineChars="200"/>
        <w:rPr>
          <w:rFonts w:ascii="Times New Roman" w:hAnsi="Times New Roman" w:eastAsia="方正仿宋_GBK"/>
          <w:color w:val="000000" w:themeColor="text1"/>
          <w:kern w:val="0"/>
          <w:sz w:val="32"/>
          <w:szCs w:val="32"/>
          <w:lang w:bidi="ar"/>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 xml:space="preserve"> 5．比赛用球：采用中国大学生体育协会提供的6、7号比赛用球。</w:t>
      </w:r>
    </w:p>
    <w:p w14:paraId="054CE63A">
      <w:pPr>
        <w:spacing w:line="600" w:lineRule="exact"/>
        <w:ind w:firstLine="640" w:firstLineChars="200"/>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Times New Roman" w:eastAsia="方正黑体_GBK"/>
          <w:color w:val="000000" w:themeColor="text1"/>
          <w:kern w:val="0"/>
          <w:sz w:val="32"/>
          <w:szCs w:val="32"/>
          <w14:textFill>
            <w14:solidFill>
              <w14:schemeClr w14:val="tx1"/>
            </w14:solidFill>
          </w14:textFill>
        </w:rPr>
        <w:t>八</w:t>
      </w:r>
      <w:r>
        <w:rPr>
          <w:rFonts w:ascii="Times New Roman" w:hAnsi="Times New Roman" w:eastAsia="方正黑体_GBK"/>
          <w:color w:val="000000" w:themeColor="text1"/>
          <w:kern w:val="0"/>
          <w:sz w:val="32"/>
          <w:szCs w:val="32"/>
          <w14:textFill>
            <w14:solidFill>
              <w14:schemeClr w14:val="tx1"/>
            </w14:solidFill>
          </w14:textFill>
        </w:rPr>
        <w:t>、名次录取与奖励</w:t>
      </w:r>
    </w:p>
    <w:p w14:paraId="6E2919E3">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大会分别录取各组别男、女前</w:t>
      </w:r>
      <w:r>
        <w:rPr>
          <w:rFonts w:hint="eastAsia" w:ascii="Times New Roman" w:hAnsi="Times New Roman" w:eastAsia="方正仿宋_GBK"/>
          <w:color w:val="000000" w:themeColor="text1"/>
          <w:kern w:val="0"/>
          <w:sz w:val="32"/>
          <w:szCs w:val="32"/>
          <w:lang w:bidi="ar"/>
          <w14:textFill>
            <w14:solidFill>
              <w14:schemeClr w14:val="tx1"/>
            </w14:solidFill>
          </w14:textFill>
        </w:rPr>
        <w:t>8</w:t>
      </w:r>
      <w:r>
        <w:rPr>
          <w:rFonts w:ascii="Times New Roman" w:hAnsi="Times New Roman" w:eastAsia="方正仿宋_GBK"/>
          <w:color w:val="000000" w:themeColor="text1"/>
          <w:kern w:val="0"/>
          <w:sz w:val="32"/>
          <w:szCs w:val="32"/>
          <w:lang w:bidi="ar"/>
          <w14:textFill>
            <w14:solidFill>
              <w14:schemeClr w14:val="tx1"/>
            </w14:solidFill>
          </w14:textFill>
        </w:rPr>
        <w:t>名颁发奖牌，运动员颁发获奖证书</w:t>
      </w:r>
      <w:r>
        <w:rPr>
          <w:rFonts w:hint="eastAsia" w:ascii="Times New Roman" w:hAnsi="Times New Roman" w:eastAsia="方正仿宋_GBK"/>
          <w:color w:val="000000" w:themeColor="text1"/>
          <w:kern w:val="0"/>
          <w:sz w:val="32"/>
          <w:szCs w:val="32"/>
          <w:lang w:bidi="ar"/>
          <w14:textFill>
            <w14:solidFill>
              <w14:schemeClr w14:val="tx1"/>
            </w14:solidFill>
          </w14:textFill>
        </w:rPr>
        <w:t>。</w:t>
      </w:r>
    </w:p>
    <w:p w14:paraId="638EFF0B">
      <w:pPr>
        <w:spacing w:line="600" w:lineRule="exact"/>
        <w:ind w:firstLine="640" w:firstLineChars="200"/>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Times New Roman" w:eastAsia="方正黑体_GBK"/>
          <w:color w:val="000000" w:themeColor="text1"/>
          <w:kern w:val="0"/>
          <w:sz w:val="32"/>
          <w:szCs w:val="32"/>
          <w14:textFill>
            <w14:solidFill>
              <w14:schemeClr w14:val="tx1"/>
            </w14:solidFill>
          </w14:textFill>
        </w:rPr>
        <w:t>九</w:t>
      </w:r>
      <w:r>
        <w:rPr>
          <w:rFonts w:ascii="Times New Roman" w:hAnsi="Times New Roman" w:eastAsia="方正黑体_GBK"/>
          <w:color w:val="000000" w:themeColor="text1"/>
          <w:kern w:val="0"/>
          <w:sz w:val="32"/>
          <w:szCs w:val="32"/>
          <w14:textFill>
            <w14:solidFill>
              <w14:schemeClr w14:val="tx1"/>
            </w14:solidFill>
          </w14:textFill>
        </w:rPr>
        <w:t>、经费</w:t>
      </w:r>
    </w:p>
    <w:p w14:paraId="550D147A">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为加强竞赛管理，杜绝竞赛违纪现象，真正做到公平竞争，确保竞赛顺利进行，各参赛队报到时交纳</w:t>
      </w:r>
      <w:r>
        <w:rPr>
          <w:rFonts w:hint="eastAsia" w:ascii="Times New Roman" w:hAnsi="Times New Roman" w:eastAsia="方正仿宋_GBK"/>
          <w:color w:val="000000" w:themeColor="text1"/>
          <w:kern w:val="0"/>
          <w:sz w:val="32"/>
          <w:szCs w:val="32"/>
          <w:lang w:bidi="ar"/>
          <w14:textFill>
            <w14:solidFill>
              <w14:schemeClr w14:val="tx1"/>
            </w14:solidFill>
          </w14:textFill>
        </w:rPr>
        <w:t>1000</w:t>
      </w:r>
      <w:r>
        <w:rPr>
          <w:rFonts w:ascii="Times New Roman" w:hAnsi="Times New Roman" w:eastAsia="方正仿宋_GBK"/>
          <w:color w:val="000000" w:themeColor="text1"/>
          <w:kern w:val="0"/>
          <w:sz w:val="32"/>
          <w:szCs w:val="32"/>
          <w:lang w:bidi="ar"/>
          <w14:textFill>
            <w14:solidFill>
              <w14:schemeClr w14:val="tx1"/>
            </w14:solidFill>
          </w14:textFill>
        </w:rPr>
        <w:t>元保证金。比赛结束时，未违反大会有关纪律规定的运动队，如数退还所交纳的保证金；有违纪行为的参赛队保证金不予退还。</w:t>
      </w:r>
    </w:p>
    <w:p w14:paraId="221C85A1">
      <w:pPr>
        <w:spacing w:line="600" w:lineRule="exact"/>
        <w:ind w:firstLine="640" w:firstLineChars="200"/>
        <w:rPr>
          <w:rFonts w:ascii="Times New Roman" w:hAnsi="Times New Roman" w:eastAsia="方正黑体_GBK"/>
          <w:color w:val="000000" w:themeColor="text1"/>
          <w:kern w:val="0"/>
          <w:sz w:val="32"/>
          <w:szCs w:val="32"/>
          <w14:textFill>
            <w14:solidFill>
              <w14:schemeClr w14:val="tx1"/>
            </w14:solidFill>
          </w14:textFill>
        </w:rPr>
      </w:pPr>
      <w:r>
        <w:rPr>
          <w:rFonts w:ascii="Times New Roman" w:hAnsi="Times New Roman" w:eastAsia="方正黑体_GBK"/>
          <w:color w:val="000000" w:themeColor="text1"/>
          <w:kern w:val="0"/>
          <w:sz w:val="32"/>
          <w:szCs w:val="32"/>
          <w14:textFill>
            <w14:solidFill>
              <w14:schemeClr w14:val="tx1"/>
            </w14:solidFill>
          </w14:textFill>
        </w:rPr>
        <w:t>十、其它</w:t>
      </w:r>
    </w:p>
    <w:p w14:paraId="32BF347A">
      <w:pPr>
        <w:widowControl/>
        <w:shd w:val="clear" w:color="auto" w:fill="FFFFFF" w:themeFill="background1"/>
        <w:spacing w:line="600" w:lineRule="exact"/>
        <w:ind w:firstLine="640" w:firstLineChars="200"/>
        <w:rPr>
          <w:rFonts w:ascii="Times New Roman" w:hAnsi="Times New Roman" w:eastAsia="方正仿宋_GBK"/>
          <w:color w:val="000000" w:themeColor="text1"/>
          <w:kern w:val="0"/>
          <w:sz w:val="32"/>
          <w:szCs w:val="32"/>
          <w:lang w:bidi="ar"/>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（一）甲</w:t>
      </w:r>
      <w:r>
        <w:rPr>
          <w:rFonts w:hint="eastAsia" w:ascii="Times New Roman" w:hAnsi="Times New Roman" w:eastAsia="方正仿宋_GBK"/>
          <w:color w:val="000000" w:themeColor="text1"/>
          <w:kern w:val="0"/>
          <w:sz w:val="32"/>
          <w:szCs w:val="32"/>
          <w:lang w:bidi="ar"/>
          <w14:textFill>
            <w14:solidFill>
              <w14:schemeClr w14:val="tx1"/>
            </w14:solidFill>
          </w14:textFill>
        </w:rPr>
        <w:t>组</w:t>
      </w:r>
      <w:r>
        <w:rPr>
          <w:rFonts w:ascii="Times New Roman" w:hAnsi="Times New Roman" w:eastAsia="方正仿宋_GBK"/>
          <w:color w:val="000000" w:themeColor="text1"/>
          <w:kern w:val="0"/>
          <w:sz w:val="32"/>
          <w:szCs w:val="32"/>
          <w:lang w:bidi="ar"/>
          <w14:textFill>
            <w14:solidFill>
              <w14:schemeClr w14:val="tx1"/>
            </w14:solidFill>
          </w14:textFill>
        </w:rPr>
        <w:t>参赛队于</w:t>
      </w:r>
      <w:r>
        <w:rPr>
          <w:rFonts w:hint="eastAsia" w:ascii="Times New Roman" w:hAnsi="Times New Roman" w:eastAsia="方正仿宋_GBK"/>
          <w:color w:val="000000" w:themeColor="text1"/>
          <w:kern w:val="0"/>
          <w:sz w:val="32"/>
          <w:szCs w:val="32"/>
          <w:lang w:bidi="ar"/>
          <w14:textFill>
            <w14:solidFill>
              <w14:schemeClr w14:val="tx1"/>
            </w14:solidFill>
          </w14:textFill>
        </w:rPr>
        <w:t>2025</w:t>
      </w:r>
      <w:r>
        <w:rPr>
          <w:rFonts w:ascii="Times New Roman" w:hAnsi="Times New Roman" w:eastAsia="方正仿宋_GBK"/>
          <w:color w:val="000000" w:themeColor="text1"/>
          <w:kern w:val="0"/>
          <w:sz w:val="32"/>
          <w:szCs w:val="32"/>
          <w:lang w:bidi="ar"/>
          <w14:textFill>
            <w14:solidFill>
              <w14:schemeClr w14:val="tx1"/>
            </w14:solidFill>
          </w14:textFill>
        </w:rPr>
        <w:t>年</w:t>
      </w:r>
      <w:r>
        <w:rPr>
          <w:rFonts w:hint="eastAsia" w:ascii="Times New Roman" w:hAnsi="Times New Roman" w:eastAsia="方正仿宋_GBK"/>
          <w:color w:val="000000" w:themeColor="text1"/>
          <w:kern w:val="0"/>
          <w:sz w:val="32"/>
          <w:szCs w:val="32"/>
          <w:lang w:bidi="ar"/>
          <w14:textFill>
            <w14:solidFill>
              <w14:schemeClr w14:val="tx1"/>
            </w14:solidFill>
          </w14:textFill>
        </w:rPr>
        <w:t>11</w:t>
      </w:r>
      <w:r>
        <w:rPr>
          <w:rFonts w:ascii="Times New Roman" w:hAnsi="Times New Roman" w:eastAsia="方正仿宋_GBK"/>
          <w:color w:val="000000" w:themeColor="text1"/>
          <w:kern w:val="0"/>
          <w:sz w:val="32"/>
          <w:szCs w:val="32"/>
          <w:lang w:bidi="ar"/>
          <w14:textFill>
            <w14:solidFill>
              <w14:schemeClr w14:val="tx1"/>
            </w14:solidFill>
          </w14:textFill>
        </w:rPr>
        <w:t>月</w:t>
      </w:r>
      <w:r>
        <w:rPr>
          <w:rFonts w:hint="eastAsia" w:ascii="Times New Roman" w:hAnsi="Times New Roman" w:eastAsia="方正仿宋_GBK"/>
          <w:color w:val="000000" w:themeColor="text1"/>
          <w:kern w:val="0"/>
          <w:sz w:val="32"/>
          <w:szCs w:val="32"/>
          <w:lang w:bidi="ar"/>
          <w14:textFill>
            <w14:solidFill>
              <w14:schemeClr w14:val="tx1"/>
            </w14:solidFill>
          </w14:textFill>
        </w:rPr>
        <w:t>15</w:t>
      </w:r>
      <w:r>
        <w:rPr>
          <w:rFonts w:ascii="Times New Roman" w:hAnsi="Times New Roman" w:eastAsia="方正仿宋_GBK"/>
          <w:color w:val="000000" w:themeColor="text1"/>
          <w:kern w:val="0"/>
          <w:sz w:val="32"/>
          <w:szCs w:val="32"/>
          <w:lang w:bidi="ar"/>
          <w14:textFill>
            <w14:solidFill>
              <w14:schemeClr w14:val="tx1"/>
            </w14:solidFill>
          </w14:textFill>
        </w:rPr>
        <w:t>日</w:t>
      </w:r>
      <w:r>
        <w:rPr>
          <w:rFonts w:hint="eastAsia" w:ascii="Times New Roman" w:hAnsi="Times New Roman" w:eastAsia="方正仿宋_GBK"/>
          <w:color w:val="000000" w:themeColor="text1"/>
          <w:kern w:val="0"/>
          <w:sz w:val="32"/>
          <w:szCs w:val="32"/>
          <w:lang w:bidi="ar"/>
          <w14:textFill>
            <w14:solidFill>
              <w14:schemeClr w14:val="tx1"/>
            </w14:solidFill>
          </w14:textFill>
        </w:rPr>
        <w:t>（星期六）</w:t>
      </w:r>
      <w:r>
        <w:rPr>
          <w:rFonts w:hint="eastAsia" w:ascii="Times New Roman" w:hAnsi="Times New Roman" w:eastAsia="方正仿宋_GBK"/>
          <w:color w:val="000000" w:themeColor="text1"/>
          <w:kern w:val="0"/>
          <w:sz w:val="32"/>
          <w:szCs w:val="32"/>
          <w:lang w:eastAsia="zh-CN" w:bidi="ar"/>
          <w14:textFill>
            <w14:solidFill>
              <w14:schemeClr w14:val="tx1"/>
            </w14:solidFill>
          </w14:textFill>
        </w:rPr>
        <w:t>13:00</w:t>
      </w:r>
      <w:r>
        <w:rPr>
          <w:rFonts w:hint="eastAsia" w:ascii="Times New Roman" w:hAnsi="Times New Roman" w:eastAsia="方正仿宋_GBK"/>
          <w:color w:val="000000" w:themeColor="text1"/>
          <w:kern w:val="0"/>
          <w:sz w:val="32"/>
          <w:szCs w:val="32"/>
          <w:lang w:bidi="ar"/>
          <w14:textFill>
            <w14:solidFill>
              <w14:schemeClr w14:val="tx1"/>
            </w14:solidFill>
          </w14:textFill>
        </w:rPr>
        <w:t>-14</w:t>
      </w:r>
      <w:r>
        <w:rPr>
          <w:rFonts w:ascii="Times New Roman" w:hAnsi="Times New Roman" w:eastAsia="方正仿宋_GBK"/>
          <w:color w:val="000000" w:themeColor="text1"/>
          <w:kern w:val="0"/>
          <w:sz w:val="32"/>
          <w:szCs w:val="32"/>
          <w:lang w:bidi="ar"/>
          <w14:textFill>
            <w14:solidFill>
              <w14:schemeClr w14:val="tx1"/>
            </w14:solidFill>
          </w14:textFill>
        </w:rPr>
        <w:t>:00到</w:t>
      </w:r>
      <w:r>
        <w:rPr>
          <w:rFonts w:hint="eastAsia" w:ascii="Times New Roman" w:hAnsi="Times New Roman" w:eastAsia="方正仿宋_GBK"/>
          <w:color w:val="000000" w:themeColor="text1"/>
          <w:kern w:val="0"/>
          <w:sz w:val="32"/>
          <w:szCs w:val="32"/>
          <w:lang w:bidi="ar"/>
          <w14:textFill>
            <w14:solidFill>
              <w14:schemeClr w14:val="tx1"/>
            </w14:solidFill>
          </w14:textFill>
        </w:rPr>
        <w:t>西南大学体育学院109会议室</w:t>
      </w:r>
      <w:r>
        <w:rPr>
          <w:rFonts w:ascii="Times New Roman" w:hAnsi="Times New Roman" w:eastAsia="方正仿宋_GBK"/>
          <w:color w:val="000000" w:themeColor="text1"/>
          <w:kern w:val="0"/>
          <w:sz w:val="32"/>
          <w:szCs w:val="32"/>
          <w:lang w:bidi="ar"/>
          <w14:textFill>
            <w14:solidFill>
              <w14:schemeClr w14:val="tx1"/>
            </w14:solidFill>
          </w14:textFill>
        </w:rPr>
        <w:t>报到</w:t>
      </w:r>
      <w:r>
        <w:rPr>
          <w:rFonts w:hint="eastAsia" w:ascii="Times New Roman" w:hAnsi="Times New Roman" w:eastAsia="方正仿宋_GBK"/>
          <w:color w:val="000000" w:themeColor="text1"/>
          <w:kern w:val="0"/>
          <w:sz w:val="32"/>
          <w:szCs w:val="32"/>
          <w:lang w:bidi="ar"/>
          <w14:textFill>
            <w14:solidFill>
              <w14:schemeClr w14:val="tx1"/>
            </w14:solidFill>
          </w14:textFill>
        </w:rPr>
        <w:t>，并</w:t>
      </w:r>
      <w:r>
        <w:rPr>
          <w:rFonts w:ascii="Times New Roman" w:hAnsi="Times New Roman" w:eastAsia="方正仿宋_GBK"/>
          <w:color w:val="000000" w:themeColor="text1"/>
          <w:kern w:val="0"/>
          <w:sz w:val="32"/>
          <w:szCs w:val="32"/>
          <w:lang w:bidi="ar"/>
          <w14:textFill>
            <w14:solidFill>
              <w14:schemeClr w14:val="tx1"/>
            </w14:solidFill>
          </w14:textFill>
        </w:rPr>
        <w:t>缴纳保证金，提交报名表纸质件、运动员高考招生录取档案复印件、代表队人身意外伤害保险单据复印件</w:t>
      </w:r>
      <w:r>
        <w:rPr>
          <w:rFonts w:hint="eastAsia" w:ascii="Times New Roman" w:hAnsi="Times New Roman" w:eastAsia="方正仿宋_GBK"/>
          <w:color w:val="000000" w:themeColor="text1"/>
          <w:kern w:val="0"/>
          <w:sz w:val="32"/>
          <w:szCs w:val="32"/>
          <w:lang w:bidi="ar"/>
          <w14:textFill>
            <w14:solidFill>
              <w14:schemeClr w14:val="tx1"/>
            </w14:solidFill>
          </w14:textFill>
        </w:rPr>
        <w:t>，</w:t>
      </w:r>
      <w:r>
        <w:rPr>
          <w:rFonts w:hint="eastAsia" w:ascii="Times New Roman" w:hAnsi="Times New Roman" w:eastAsia="方正仿宋_GBK"/>
          <w:color w:val="000000" w:themeColor="text1"/>
          <w:kern w:val="0"/>
          <w:sz w:val="32"/>
          <w:szCs w:val="32"/>
          <w:lang w:eastAsia="zh-CN" w:bidi="ar"/>
          <w14:textFill>
            <w14:solidFill>
              <w14:schemeClr w14:val="tx1"/>
            </w14:solidFill>
          </w14:textFill>
        </w:rPr>
        <w:t>14:00</w:t>
      </w:r>
      <w:r>
        <w:rPr>
          <w:rFonts w:ascii="Times New Roman" w:hAnsi="Times New Roman" w:eastAsia="方正仿宋_GBK"/>
          <w:color w:val="000000" w:themeColor="text1"/>
          <w:kern w:val="0"/>
          <w:sz w:val="32"/>
          <w:szCs w:val="32"/>
          <w:lang w:bidi="ar"/>
          <w14:textFill>
            <w14:solidFill>
              <w14:schemeClr w14:val="tx1"/>
            </w14:solidFill>
          </w14:textFill>
        </w:rPr>
        <w:t>召开领队、教练、裁判长联席会</w:t>
      </w:r>
      <w:r>
        <w:rPr>
          <w:rFonts w:hint="eastAsia" w:ascii="Times New Roman" w:hAnsi="Times New Roman" w:eastAsia="方正仿宋_GBK"/>
          <w:color w:val="000000" w:themeColor="text1"/>
          <w:kern w:val="0"/>
          <w:sz w:val="32"/>
          <w:szCs w:val="32"/>
          <w:lang w:bidi="ar"/>
          <w14:textFill>
            <w14:solidFill>
              <w14:schemeClr w14:val="tx1"/>
            </w14:solidFill>
          </w14:textFill>
        </w:rPr>
        <w:t>；丙组参赛队于2025年12月10日（星期三）</w:t>
      </w:r>
      <w:r>
        <w:rPr>
          <w:rFonts w:hint="eastAsia" w:ascii="Times New Roman" w:hAnsi="Times New Roman" w:eastAsia="方正仿宋_GBK"/>
          <w:color w:val="000000" w:themeColor="text1"/>
          <w:kern w:val="0"/>
          <w:sz w:val="32"/>
          <w:szCs w:val="32"/>
          <w:lang w:eastAsia="zh-CN" w:bidi="ar"/>
          <w14:textFill>
            <w14:solidFill>
              <w14:schemeClr w14:val="tx1"/>
            </w14:solidFill>
          </w14:textFill>
        </w:rPr>
        <w:t>14:00</w:t>
      </w:r>
      <w:r>
        <w:rPr>
          <w:rFonts w:hint="eastAsia" w:ascii="Times New Roman" w:hAnsi="Times New Roman" w:eastAsia="方正仿宋_GBK"/>
          <w:color w:val="000000" w:themeColor="text1"/>
          <w:kern w:val="0"/>
          <w:sz w:val="32"/>
          <w:szCs w:val="32"/>
          <w:lang w:bidi="ar"/>
          <w14:textFill>
            <w14:solidFill>
              <w14:schemeClr w14:val="tx1"/>
            </w14:solidFill>
          </w14:textFill>
        </w:rPr>
        <w:t>-15:00到西南大学体育学院109会议室报到，</w:t>
      </w:r>
      <w:r>
        <w:rPr>
          <w:rFonts w:ascii="Times New Roman" w:hAnsi="Times New Roman" w:eastAsia="方正仿宋_GBK"/>
          <w:color w:val="000000" w:themeColor="text1"/>
          <w:kern w:val="0"/>
          <w:sz w:val="32"/>
          <w:szCs w:val="32"/>
          <w:lang w:bidi="ar"/>
          <w14:textFill>
            <w14:solidFill>
              <w14:schemeClr w14:val="tx1"/>
            </w14:solidFill>
          </w14:textFill>
        </w:rPr>
        <w:t>并缴纳保证金，提交报名表纸质件、运动员高考招生录取档案复印件、代表队人身意外伤害保险单据复印件</w:t>
      </w:r>
      <w:r>
        <w:rPr>
          <w:rFonts w:hint="eastAsia" w:ascii="Times New Roman" w:hAnsi="Times New Roman" w:eastAsia="方正仿宋_GBK"/>
          <w:color w:val="000000" w:themeColor="text1"/>
          <w:kern w:val="0"/>
          <w:sz w:val="32"/>
          <w:szCs w:val="32"/>
          <w:lang w:bidi="ar"/>
          <w14:textFill>
            <w14:solidFill>
              <w14:schemeClr w14:val="tx1"/>
            </w14:solidFill>
          </w14:textFill>
        </w:rPr>
        <w:t>，下午15</w:t>
      </w:r>
      <w:r>
        <w:rPr>
          <w:rFonts w:ascii="Times New Roman" w:hAnsi="Times New Roman" w:eastAsia="方正仿宋_GBK"/>
          <w:color w:val="000000" w:themeColor="text1"/>
          <w:kern w:val="0"/>
          <w:sz w:val="32"/>
          <w:szCs w:val="32"/>
          <w:lang w:bidi="ar"/>
          <w14:textFill>
            <w14:solidFill>
              <w14:schemeClr w14:val="tx1"/>
            </w14:solidFill>
          </w14:textFill>
        </w:rPr>
        <w:t>:10进行分组抽签，</w:t>
      </w:r>
      <w:r>
        <w:rPr>
          <w:rFonts w:hint="eastAsia" w:ascii="Times New Roman" w:hAnsi="Times New Roman" w:eastAsia="方正仿宋_GBK"/>
          <w:color w:val="000000" w:themeColor="text1"/>
          <w:kern w:val="0"/>
          <w:sz w:val="32"/>
          <w:szCs w:val="32"/>
          <w:lang w:eastAsia="zh-CN" w:bidi="ar"/>
          <w14:textFill>
            <w14:solidFill>
              <w14:schemeClr w14:val="tx1"/>
            </w14:solidFill>
          </w14:textFill>
        </w:rPr>
        <w:t>15:30</w:t>
      </w:r>
      <w:r>
        <w:rPr>
          <w:rFonts w:ascii="Times New Roman" w:hAnsi="Times New Roman" w:eastAsia="方正仿宋_GBK"/>
          <w:color w:val="000000" w:themeColor="text1"/>
          <w:kern w:val="0"/>
          <w:sz w:val="32"/>
          <w:szCs w:val="32"/>
          <w:lang w:bidi="ar"/>
          <w14:textFill>
            <w14:solidFill>
              <w14:schemeClr w14:val="tx1"/>
            </w14:solidFill>
          </w14:textFill>
        </w:rPr>
        <w:t>召开领队、教练、裁判长联席会，</w:t>
      </w:r>
      <w:r>
        <w:rPr>
          <w:rFonts w:hint="eastAsia" w:ascii="Times New Roman" w:hAnsi="Times New Roman" w:eastAsia="方正仿宋_GBK"/>
          <w:color w:val="000000" w:themeColor="text1"/>
          <w:kern w:val="0"/>
          <w:sz w:val="32"/>
          <w:szCs w:val="32"/>
          <w:lang w:bidi="ar"/>
          <w14:textFill>
            <w14:solidFill>
              <w14:schemeClr w14:val="tx1"/>
            </w14:solidFill>
          </w14:textFill>
        </w:rPr>
        <w:t>下午16</w:t>
      </w:r>
      <w:r>
        <w:rPr>
          <w:rFonts w:ascii="Times New Roman" w:hAnsi="Times New Roman" w:eastAsia="方正仿宋_GBK"/>
          <w:color w:val="000000" w:themeColor="text1"/>
          <w:kern w:val="0"/>
          <w:sz w:val="32"/>
          <w:szCs w:val="32"/>
          <w:lang w:bidi="ar"/>
          <w14:textFill>
            <w14:solidFill>
              <w14:schemeClr w14:val="tx1"/>
            </w14:solidFill>
          </w14:textFill>
        </w:rPr>
        <w:t>:20召开裁判员会议，请相关人员准时参会；</w:t>
      </w:r>
    </w:p>
    <w:p w14:paraId="1C0017F3">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（二）本次比赛的仲裁和资格审查委员会、技术代表、裁判长由主办单位选派，裁判员由承办单位和有关单位协商选调，差旅费回原单位报销；</w:t>
      </w:r>
    </w:p>
    <w:p w14:paraId="7F7E6EE1">
      <w:pPr>
        <w:widowControl/>
        <w:shd w:val="clear" w:color="auto" w:fill="FFFFFF" w:themeFill="background1"/>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（三）本规程解释权、修改权属主办单位；</w:t>
      </w:r>
    </w:p>
    <w:p w14:paraId="0F1BDFEA">
      <w:pPr>
        <w:widowControl/>
        <w:shd w:val="clear" w:color="auto" w:fill="FFFFFF" w:themeFill="background1"/>
        <w:spacing w:line="600" w:lineRule="exact"/>
        <w:ind w:firstLine="640" w:firstLineChars="200"/>
        <w:rPr>
          <w:rFonts w:ascii="Times New Roman" w:hAnsi="Times New Roman" w:eastAsia="方正仿宋_GBK"/>
          <w:color w:val="000000" w:themeColor="text1"/>
          <w:kern w:val="0"/>
          <w:sz w:val="32"/>
          <w:szCs w:val="32"/>
          <w:lang w:bidi="ar"/>
          <w14:textFill>
            <w14:solidFill>
              <w14:schemeClr w14:val="tx1"/>
            </w14:solidFill>
          </w14:textFill>
        </w:rPr>
      </w:pPr>
      <w:r>
        <w:rPr>
          <w:rFonts w:ascii="Times New Roman" w:hAnsi="Times New Roman" w:eastAsia="方正仿宋_GBK"/>
          <w:color w:val="000000" w:themeColor="text1"/>
          <w:kern w:val="0"/>
          <w:sz w:val="32"/>
          <w:szCs w:val="32"/>
          <w:lang w:bidi="ar"/>
          <w14:textFill>
            <w14:solidFill>
              <w14:schemeClr w14:val="tx1"/>
            </w14:solidFill>
          </w14:textFill>
        </w:rPr>
        <w:t>（四）未尽事宜，另行通知。</w:t>
      </w:r>
    </w:p>
    <w:p w14:paraId="491AF81A">
      <w:pPr>
        <w:widowControl/>
        <w:shd w:val="clear" w:color="auto" w:fill="FFFFFF" w:themeFill="background1"/>
        <w:spacing w:line="600" w:lineRule="exact"/>
        <w:ind w:firstLine="640" w:firstLineChars="200"/>
        <w:rPr>
          <w:rFonts w:ascii="Times New Roman" w:hAnsi="Times New Roman" w:eastAsia="方正仿宋_GBK"/>
          <w:color w:val="000000" w:themeColor="text1"/>
          <w:kern w:val="0"/>
          <w:sz w:val="32"/>
          <w:szCs w:val="32"/>
          <w:lang w:bidi="ar"/>
          <w14:textFill>
            <w14:solidFill>
              <w14:schemeClr w14:val="tx1"/>
            </w14:solidFill>
          </w14:textFill>
        </w:rPr>
      </w:pPr>
    </w:p>
    <w:p w14:paraId="2CE90DE6">
      <w:pPr>
        <w:widowControl/>
        <w:shd w:val="clear" w:color="auto" w:fill="FFFFFF" w:themeFill="background1"/>
        <w:spacing w:line="579" w:lineRule="exact"/>
        <w:ind w:left="1598" w:leftChars="304" w:hanging="960" w:hangingChars="3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附件：1.202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年重庆市大学生（甲组、丙组）篮球比赛报名表</w:t>
      </w:r>
    </w:p>
    <w:p w14:paraId="7B333642">
      <w:pPr>
        <w:shd w:val="clear" w:color="auto" w:fill="FFFFFF" w:themeFill="background1"/>
        <w:adjustRightInd w:val="0"/>
        <w:snapToGrid w:val="0"/>
        <w:spacing w:line="579" w:lineRule="exact"/>
        <w:ind w:left="1596" w:leftChars="760"/>
        <w:rPr>
          <w:rFonts w:ascii="Times New Roman" w:hAnsi="Times New Roman" w:eastAsia="方正仿宋_GBK"/>
          <w:color w:val="000000" w:themeColor="text1"/>
          <w:w w:val="95"/>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年重庆市大学生（甲组、丙组）篮球比赛运动队（员）</w:t>
      </w:r>
      <w:r>
        <w:rPr>
          <w:rFonts w:ascii="Times New Roman" w:hAnsi="Times New Roman" w:eastAsia="方正仿宋_GBK"/>
          <w:color w:val="000000" w:themeColor="text1"/>
          <w:w w:val="95"/>
          <w:sz w:val="32"/>
          <w:szCs w:val="32"/>
          <w14:textFill>
            <w14:solidFill>
              <w14:schemeClr w14:val="tx1"/>
            </w14:solidFill>
          </w14:textFill>
        </w:rPr>
        <w:t>资格审查及赛风赛纪承诺书</w:t>
      </w:r>
    </w:p>
    <w:p w14:paraId="0B149D8E">
      <w:pPr>
        <w:shd w:val="clear" w:color="auto" w:fill="FFFFFF" w:themeFill="background1"/>
        <w:adjustRightInd w:val="0"/>
        <w:snapToGrid w:val="0"/>
        <w:spacing w:line="579" w:lineRule="exact"/>
        <w:ind w:left="1596" w:leftChars="76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年重庆市大学生（甲组、丙组）篮球比赛参赛免责声明</w:t>
      </w:r>
    </w:p>
    <w:p w14:paraId="0A5F8B7C">
      <w:pPr>
        <w:shd w:val="clear" w:color="auto" w:fill="FFFFFF" w:themeFill="background1"/>
        <w:adjustRightInd w:val="0"/>
        <w:snapToGrid w:val="0"/>
        <w:spacing w:line="579" w:lineRule="exact"/>
        <w:ind w:left="958" w:leftChars="456"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2025年重庆市大学生（甲组、丙组）篮球比赛自愿</w:t>
      </w:r>
    </w:p>
    <w:p w14:paraId="7B22E9EF">
      <w:pPr>
        <w:shd w:val="clear" w:color="auto" w:fill="FFFFFF" w:themeFill="background1"/>
        <w:adjustRightInd w:val="0"/>
        <w:snapToGrid w:val="0"/>
        <w:spacing w:line="579" w:lineRule="exact"/>
        <w:ind w:left="958" w:leftChars="456"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参赛责任及风险告知书</w:t>
      </w:r>
    </w:p>
    <w:p w14:paraId="75EDD752">
      <w:pPr>
        <w:spacing w:line="579" w:lineRule="exact"/>
        <w:rPr>
          <w:rFonts w:ascii="Times New Roman" w:hAnsi="Times New Roman" w:eastAsia="方正黑体_GBK"/>
          <w:color w:val="000000" w:themeColor="text1"/>
          <w:kern w:val="0"/>
          <w:sz w:val="32"/>
          <w:szCs w:val="32"/>
          <w14:textFill>
            <w14:solidFill>
              <w14:schemeClr w14:val="tx1"/>
            </w14:solidFill>
          </w14:textFill>
        </w:rPr>
      </w:pPr>
      <w:r>
        <w:rPr>
          <w:rFonts w:ascii="Times New Roman" w:hAnsi="Times New Roman" w:eastAsia="方正黑体_GBK"/>
          <w:color w:val="000000" w:themeColor="text1"/>
          <w:kern w:val="0"/>
          <w:sz w:val="32"/>
          <w:szCs w:val="32"/>
          <w14:textFill>
            <w14:solidFill>
              <w14:schemeClr w14:val="tx1"/>
            </w14:solidFill>
          </w14:textFill>
        </w:rPr>
        <w:t>附件1</w:t>
      </w:r>
    </w:p>
    <w:p w14:paraId="5D6C6197">
      <w:pPr>
        <w:widowControl/>
        <w:shd w:val="clear" w:color="auto" w:fill="FFFFFF" w:themeFill="background1"/>
        <w:spacing w:line="579" w:lineRule="exact"/>
        <w:rPr>
          <w:rFonts w:ascii="Times New Roman" w:hAnsi="Times New Roman" w:eastAsia="方正仿宋_GBK"/>
          <w:b/>
          <w:color w:val="000000" w:themeColor="text1"/>
          <w:kern w:val="0"/>
          <w:sz w:val="32"/>
          <w:szCs w:val="32"/>
          <w14:textFill>
            <w14:solidFill>
              <w14:schemeClr w14:val="tx1"/>
            </w14:solidFill>
          </w14:textFill>
        </w:rPr>
      </w:pPr>
    </w:p>
    <w:p w14:paraId="685F954C">
      <w:pPr>
        <w:widowControl/>
        <w:shd w:val="clear" w:color="auto" w:fill="FFFFFF" w:themeFill="background1"/>
        <w:spacing w:line="579" w:lineRule="exact"/>
        <w:jc w:val="center"/>
        <w:rPr>
          <w:rFonts w:ascii="Times New Roman" w:hAnsi="Times New Roman" w:eastAsia="方正小标宋_GBK"/>
          <w:b/>
          <w:color w:val="000000" w:themeColor="text1"/>
          <w:kern w:val="0"/>
          <w:sz w:val="44"/>
          <w:szCs w:val="44"/>
          <w14:textFill>
            <w14:solidFill>
              <w14:schemeClr w14:val="tx1"/>
            </w14:solidFill>
          </w14:textFill>
        </w:rPr>
      </w:pPr>
      <w:r>
        <w:rPr>
          <w:rFonts w:ascii="Times New Roman" w:hAnsi="Times New Roman" w:eastAsia="方正小标宋_GBK"/>
          <w:b/>
          <w:color w:val="000000" w:themeColor="text1"/>
          <w:kern w:val="0"/>
          <w:sz w:val="44"/>
          <w:szCs w:val="44"/>
          <w14:textFill>
            <w14:solidFill>
              <w14:schemeClr w14:val="tx1"/>
            </w14:solidFill>
          </w14:textFill>
        </w:rPr>
        <w:t>202</w:t>
      </w:r>
      <w:r>
        <w:rPr>
          <w:rFonts w:hint="eastAsia" w:ascii="Times New Roman" w:hAnsi="Times New Roman" w:eastAsia="方正小标宋_GBK"/>
          <w:b/>
          <w:color w:val="000000" w:themeColor="text1"/>
          <w:kern w:val="0"/>
          <w:sz w:val="44"/>
          <w:szCs w:val="44"/>
          <w14:textFill>
            <w14:solidFill>
              <w14:schemeClr w14:val="tx1"/>
            </w14:solidFill>
          </w14:textFill>
        </w:rPr>
        <w:t>5</w:t>
      </w:r>
      <w:r>
        <w:rPr>
          <w:rFonts w:ascii="Times New Roman" w:hAnsi="Times New Roman" w:eastAsia="方正小标宋_GBK"/>
          <w:b/>
          <w:color w:val="000000" w:themeColor="text1"/>
          <w:kern w:val="0"/>
          <w:sz w:val="44"/>
          <w:szCs w:val="44"/>
          <w14:textFill>
            <w14:solidFill>
              <w14:schemeClr w14:val="tx1"/>
            </w14:solidFill>
          </w14:textFill>
        </w:rPr>
        <w:t>年重庆市大学生（甲组、丙组）篮球比赛</w:t>
      </w:r>
    </w:p>
    <w:p w14:paraId="50FA085E">
      <w:pPr>
        <w:widowControl/>
        <w:shd w:val="clear" w:color="auto" w:fill="FFFFFF" w:themeFill="background1"/>
        <w:spacing w:line="579" w:lineRule="exact"/>
        <w:jc w:val="center"/>
        <w:rPr>
          <w:rFonts w:ascii="Times New Roman" w:hAnsi="Times New Roman" w:eastAsia="方正小标宋_GBK"/>
          <w:b/>
          <w:color w:val="000000" w:themeColor="text1"/>
          <w:sz w:val="44"/>
          <w:szCs w:val="44"/>
          <w14:textFill>
            <w14:solidFill>
              <w14:schemeClr w14:val="tx1"/>
            </w14:solidFill>
          </w14:textFill>
        </w:rPr>
      </w:pPr>
      <w:r>
        <w:rPr>
          <w:rFonts w:ascii="Times New Roman" w:hAnsi="Times New Roman" w:eastAsia="方正小标宋_GBK"/>
          <w:b/>
          <w:color w:val="000000" w:themeColor="text1"/>
          <w:sz w:val="44"/>
          <w:szCs w:val="44"/>
          <w14:textFill>
            <w14:solidFill>
              <w14:schemeClr w14:val="tx1"/>
            </w14:solidFill>
          </w14:textFill>
        </w:rPr>
        <w:t>报名表</w:t>
      </w:r>
    </w:p>
    <w:p w14:paraId="55DB0BCB">
      <w:pPr>
        <w:widowControl/>
        <w:shd w:val="clear" w:color="auto" w:fill="FFFFFF" w:themeFill="background1"/>
        <w:spacing w:line="579" w:lineRule="exact"/>
        <w:rPr>
          <w:rFonts w:ascii="Times New Roman" w:hAnsi="Times New Roman" w:eastAsia="方正仿宋_GBK"/>
          <w:b/>
          <w:bCs/>
          <w:color w:val="000000" w:themeColor="text1"/>
          <w:sz w:val="32"/>
          <w:szCs w:val="32"/>
          <w14:textFill>
            <w14:solidFill>
              <w14:schemeClr w14:val="tx1"/>
            </w14:solidFill>
          </w14:textFill>
        </w:rPr>
      </w:pPr>
    </w:p>
    <w:p w14:paraId="4A05B1E0">
      <w:pPr>
        <w:widowControl/>
        <w:shd w:val="clear" w:color="auto" w:fill="FFFFFF" w:themeFill="background1"/>
        <w:spacing w:line="579" w:lineRule="exact"/>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xml:space="preserve">单   位（盖章）：         </w:t>
      </w:r>
    </w:p>
    <w:p w14:paraId="090892E2">
      <w:pPr>
        <w:widowControl/>
        <w:shd w:val="clear" w:color="auto" w:fill="FFFFFF" w:themeFill="background1"/>
        <w:spacing w:line="579" w:lineRule="exact"/>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领   队：                 联系电话：</w:t>
      </w:r>
    </w:p>
    <w:p w14:paraId="1C095D0E">
      <w:pPr>
        <w:widowControl/>
        <w:shd w:val="clear" w:color="auto" w:fill="FFFFFF" w:themeFill="background1"/>
        <w:spacing w:line="579" w:lineRule="exact"/>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教   练：                 联系电话：</w:t>
      </w:r>
    </w:p>
    <w:p w14:paraId="6BA2F769">
      <w:pPr>
        <w:widowControl/>
        <w:shd w:val="clear" w:color="auto" w:fill="FFFFFF" w:themeFill="background1"/>
        <w:spacing w:line="579" w:lineRule="exact"/>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队   医：                 联系电话：</w:t>
      </w:r>
    </w:p>
    <w:tbl>
      <w:tblPr>
        <w:tblStyle w:val="5"/>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8"/>
        <w:gridCol w:w="1166"/>
        <w:gridCol w:w="2475"/>
        <w:gridCol w:w="2192"/>
        <w:gridCol w:w="2276"/>
      </w:tblGrid>
      <w:tr w14:paraId="475A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18" w:type="pct"/>
            <w:vAlign w:val="center"/>
          </w:tcPr>
          <w:p w14:paraId="5BC5594E">
            <w:pPr>
              <w:widowControl/>
              <w:shd w:val="clear" w:color="auto" w:fill="FFFFFF" w:themeFill="background1"/>
              <w:spacing w:line="579" w:lineRule="exact"/>
              <w:jc w:val="center"/>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号码</w:t>
            </w:r>
          </w:p>
        </w:tc>
        <w:tc>
          <w:tcPr>
            <w:tcW w:w="644" w:type="pct"/>
            <w:vAlign w:val="center"/>
          </w:tcPr>
          <w:p w14:paraId="22D1FEDE">
            <w:pPr>
              <w:widowControl/>
              <w:shd w:val="clear" w:color="auto" w:fill="FFFFFF" w:themeFill="background1"/>
              <w:spacing w:line="579" w:lineRule="exact"/>
              <w:jc w:val="center"/>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姓名</w:t>
            </w:r>
          </w:p>
        </w:tc>
        <w:tc>
          <w:tcPr>
            <w:tcW w:w="1367" w:type="pct"/>
            <w:vAlign w:val="center"/>
          </w:tcPr>
          <w:p w14:paraId="10E4BC7A">
            <w:pPr>
              <w:widowControl/>
              <w:shd w:val="clear" w:color="auto" w:fill="FFFFFF" w:themeFill="background1"/>
              <w:spacing w:line="579" w:lineRule="exact"/>
              <w:jc w:val="center"/>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身份证号码</w:t>
            </w:r>
          </w:p>
        </w:tc>
        <w:tc>
          <w:tcPr>
            <w:tcW w:w="1211" w:type="pct"/>
            <w:vAlign w:val="center"/>
          </w:tcPr>
          <w:p w14:paraId="736618CE">
            <w:pPr>
              <w:widowControl/>
              <w:shd w:val="clear" w:color="auto" w:fill="FFFFFF" w:themeFill="background1"/>
              <w:spacing w:line="579" w:lineRule="exact"/>
              <w:jc w:val="center"/>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年  级</w:t>
            </w:r>
          </w:p>
        </w:tc>
        <w:tc>
          <w:tcPr>
            <w:tcW w:w="1257" w:type="pct"/>
            <w:vAlign w:val="center"/>
          </w:tcPr>
          <w:p w14:paraId="3A8AA701">
            <w:pPr>
              <w:widowControl/>
              <w:shd w:val="clear" w:color="auto" w:fill="FFFFFF" w:themeFill="background1"/>
              <w:spacing w:line="579" w:lineRule="exact"/>
              <w:jc w:val="center"/>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学籍号</w:t>
            </w:r>
          </w:p>
        </w:tc>
      </w:tr>
      <w:tr w14:paraId="7714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8" w:type="pct"/>
          </w:tcPr>
          <w:p w14:paraId="346DDA74">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p>
        </w:tc>
        <w:tc>
          <w:tcPr>
            <w:tcW w:w="644" w:type="pct"/>
          </w:tcPr>
          <w:p w14:paraId="043F4DB5">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367" w:type="pct"/>
          </w:tcPr>
          <w:p w14:paraId="29CFD8DB">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11" w:type="pct"/>
          </w:tcPr>
          <w:p w14:paraId="064B68D9">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57" w:type="pct"/>
          </w:tcPr>
          <w:p w14:paraId="0B73D885">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r>
      <w:tr w14:paraId="7F61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8" w:type="pct"/>
          </w:tcPr>
          <w:p w14:paraId="5666A222">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p>
        </w:tc>
        <w:tc>
          <w:tcPr>
            <w:tcW w:w="644" w:type="pct"/>
          </w:tcPr>
          <w:p w14:paraId="1D0BFB8A">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367" w:type="pct"/>
          </w:tcPr>
          <w:p w14:paraId="61C7345F">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11" w:type="pct"/>
          </w:tcPr>
          <w:p w14:paraId="7964F7AC">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57" w:type="pct"/>
          </w:tcPr>
          <w:p w14:paraId="31ABDB51">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r>
      <w:tr w14:paraId="7A63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8" w:type="pct"/>
          </w:tcPr>
          <w:p w14:paraId="61C9BAC2">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p>
        </w:tc>
        <w:tc>
          <w:tcPr>
            <w:tcW w:w="644" w:type="pct"/>
          </w:tcPr>
          <w:p w14:paraId="36978E6C">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367" w:type="pct"/>
          </w:tcPr>
          <w:p w14:paraId="1EAA36B2">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11" w:type="pct"/>
          </w:tcPr>
          <w:p w14:paraId="669E2718">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57" w:type="pct"/>
          </w:tcPr>
          <w:p w14:paraId="6213BD9B">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r>
      <w:tr w14:paraId="5ED9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8" w:type="pct"/>
          </w:tcPr>
          <w:p w14:paraId="6A39BC38">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p>
        </w:tc>
        <w:tc>
          <w:tcPr>
            <w:tcW w:w="644" w:type="pct"/>
          </w:tcPr>
          <w:p w14:paraId="53662EF9">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367" w:type="pct"/>
          </w:tcPr>
          <w:p w14:paraId="79BF6962">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11" w:type="pct"/>
          </w:tcPr>
          <w:p w14:paraId="23FD822E">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57" w:type="pct"/>
          </w:tcPr>
          <w:p w14:paraId="495E22D2">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r>
      <w:tr w14:paraId="0F04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8" w:type="pct"/>
          </w:tcPr>
          <w:p w14:paraId="7FD79209">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p>
        </w:tc>
        <w:tc>
          <w:tcPr>
            <w:tcW w:w="644" w:type="pct"/>
          </w:tcPr>
          <w:p w14:paraId="1D3867E3">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367" w:type="pct"/>
          </w:tcPr>
          <w:p w14:paraId="78553192">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11" w:type="pct"/>
          </w:tcPr>
          <w:p w14:paraId="4602ECF4">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57" w:type="pct"/>
          </w:tcPr>
          <w:p w14:paraId="76630E54">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r>
      <w:tr w14:paraId="09E2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8" w:type="pct"/>
          </w:tcPr>
          <w:p w14:paraId="5272758D">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p>
        </w:tc>
        <w:tc>
          <w:tcPr>
            <w:tcW w:w="644" w:type="pct"/>
          </w:tcPr>
          <w:p w14:paraId="5157F9EE">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367" w:type="pct"/>
          </w:tcPr>
          <w:p w14:paraId="0AA08C5A">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11" w:type="pct"/>
          </w:tcPr>
          <w:p w14:paraId="214B8EF5">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57" w:type="pct"/>
          </w:tcPr>
          <w:p w14:paraId="723DE574">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r>
      <w:tr w14:paraId="25BC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8" w:type="pct"/>
          </w:tcPr>
          <w:p w14:paraId="0A53EC5B">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p>
        </w:tc>
        <w:tc>
          <w:tcPr>
            <w:tcW w:w="644" w:type="pct"/>
          </w:tcPr>
          <w:p w14:paraId="436F7158">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367" w:type="pct"/>
          </w:tcPr>
          <w:p w14:paraId="0D8D8B13">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11" w:type="pct"/>
          </w:tcPr>
          <w:p w14:paraId="10DF11E2">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57" w:type="pct"/>
          </w:tcPr>
          <w:p w14:paraId="5F7408F8">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r>
      <w:tr w14:paraId="6AEF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8" w:type="pct"/>
          </w:tcPr>
          <w:p w14:paraId="17945179">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p>
        </w:tc>
        <w:tc>
          <w:tcPr>
            <w:tcW w:w="644" w:type="pct"/>
          </w:tcPr>
          <w:p w14:paraId="5D3D446D">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367" w:type="pct"/>
          </w:tcPr>
          <w:p w14:paraId="5D64EA89">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11" w:type="pct"/>
          </w:tcPr>
          <w:p w14:paraId="16C82B67">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57" w:type="pct"/>
          </w:tcPr>
          <w:p w14:paraId="574FE76C">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r>
      <w:tr w14:paraId="48C8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8" w:type="pct"/>
          </w:tcPr>
          <w:p w14:paraId="246D7202">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p>
        </w:tc>
        <w:tc>
          <w:tcPr>
            <w:tcW w:w="644" w:type="pct"/>
          </w:tcPr>
          <w:p w14:paraId="3B194830">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367" w:type="pct"/>
          </w:tcPr>
          <w:p w14:paraId="00F9F5C9">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11" w:type="pct"/>
          </w:tcPr>
          <w:p w14:paraId="5EFD6F00">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57" w:type="pct"/>
          </w:tcPr>
          <w:p w14:paraId="4BBAAC4E">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r>
      <w:tr w14:paraId="4735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8" w:type="pct"/>
          </w:tcPr>
          <w:p w14:paraId="4759E6A2">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p>
        </w:tc>
        <w:tc>
          <w:tcPr>
            <w:tcW w:w="644" w:type="pct"/>
          </w:tcPr>
          <w:p w14:paraId="7330AE53">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367" w:type="pct"/>
          </w:tcPr>
          <w:p w14:paraId="1B399D83">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11" w:type="pct"/>
          </w:tcPr>
          <w:p w14:paraId="651F5C7C">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c>
          <w:tcPr>
            <w:tcW w:w="1257" w:type="pct"/>
          </w:tcPr>
          <w:p w14:paraId="701CAD14">
            <w:pPr>
              <w:widowControl/>
              <w:shd w:val="clear" w:color="auto" w:fill="FFFFFF" w:themeFill="background1"/>
              <w:spacing w:line="579" w:lineRule="exact"/>
              <w:ind w:firstLine="640" w:firstLineChars="200"/>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 </w:t>
            </w:r>
          </w:p>
        </w:tc>
      </w:tr>
    </w:tbl>
    <w:p w14:paraId="1806BF93">
      <w:pPr>
        <w:widowControl/>
        <w:shd w:val="clear" w:color="auto" w:fill="FFFFFF" w:themeFill="background1"/>
        <w:spacing w:line="579" w:lineRule="exact"/>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高校负责人签字：</w:t>
      </w:r>
    </w:p>
    <w:p w14:paraId="13F38669">
      <w:pPr>
        <w:widowControl/>
        <w:shd w:val="clear" w:color="auto" w:fill="FFFFFF" w:themeFill="background1"/>
        <w:spacing w:line="579" w:lineRule="exact"/>
        <w:rPr>
          <w:rFonts w:ascii="Times New Roman" w:hAnsi="Times New Roman" w:eastAsia="方正黑体_GBK"/>
          <w:color w:val="000000" w:themeColor="text1"/>
          <w:kern w:val="0"/>
          <w:sz w:val="32"/>
          <w:szCs w:val="32"/>
          <w14:textFill>
            <w14:solidFill>
              <w14:schemeClr w14:val="tx1"/>
            </w14:solidFill>
          </w14:textFill>
        </w:rPr>
      </w:pPr>
      <w:r>
        <w:rPr>
          <w:rFonts w:ascii="Times New Roman" w:hAnsi="Times New Roman" w:eastAsia="方正黑体_GBK"/>
          <w:color w:val="000000" w:themeColor="text1"/>
          <w:kern w:val="0"/>
          <w:sz w:val="32"/>
          <w:szCs w:val="32"/>
          <w14:textFill>
            <w14:solidFill>
              <w14:schemeClr w14:val="tx1"/>
            </w14:solidFill>
          </w14:textFill>
        </w:rPr>
        <w:t>附件2</w:t>
      </w:r>
    </w:p>
    <w:p w14:paraId="6AB10821">
      <w:pPr>
        <w:shd w:val="clear" w:color="auto" w:fill="FFFFFF" w:themeFill="background1"/>
        <w:spacing w:line="579" w:lineRule="exact"/>
        <w:rPr>
          <w:rFonts w:ascii="Times New Roman" w:hAnsi="Times New Roman" w:eastAsia="方正仿宋_GBK"/>
          <w:iCs/>
          <w:color w:val="000000" w:themeColor="text1"/>
          <w:kern w:val="0"/>
          <w:sz w:val="32"/>
          <w:szCs w:val="32"/>
          <w14:textFill>
            <w14:solidFill>
              <w14:schemeClr w14:val="tx1"/>
            </w14:solidFill>
          </w14:textFill>
        </w:rPr>
      </w:pPr>
    </w:p>
    <w:p w14:paraId="61EBA252">
      <w:pPr>
        <w:widowControl/>
        <w:shd w:val="clear" w:color="auto" w:fill="FFFFFF" w:themeFill="background1"/>
        <w:spacing w:line="579" w:lineRule="exact"/>
        <w:jc w:val="center"/>
        <w:rPr>
          <w:rFonts w:ascii="Times New Roman" w:hAnsi="Times New Roman" w:eastAsia="方正小标宋_GBK"/>
          <w:b/>
          <w:color w:val="000000" w:themeColor="text1"/>
          <w:kern w:val="0"/>
          <w:sz w:val="44"/>
          <w:szCs w:val="44"/>
          <w14:textFill>
            <w14:solidFill>
              <w14:schemeClr w14:val="tx1"/>
            </w14:solidFill>
          </w14:textFill>
        </w:rPr>
      </w:pPr>
      <w:r>
        <w:rPr>
          <w:rFonts w:ascii="Times New Roman" w:hAnsi="Times New Roman" w:eastAsia="方正小标宋_GBK"/>
          <w:b/>
          <w:color w:val="000000" w:themeColor="text1"/>
          <w:kern w:val="0"/>
          <w:sz w:val="44"/>
          <w:szCs w:val="44"/>
          <w14:textFill>
            <w14:solidFill>
              <w14:schemeClr w14:val="tx1"/>
            </w14:solidFill>
          </w14:textFill>
        </w:rPr>
        <w:t>202</w:t>
      </w:r>
      <w:r>
        <w:rPr>
          <w:rFonts w:hint="eastAsia" w:ascii="Times New Roman" w:hAnsi="Times New Roman" w:eastAsia="方正小标宋_GBK"/>
          <w:b/>
          <w:color w:val="000000" w:themeColor="text1"/>
          <w:kern w:val="0"/>
          <w:sz w:val="44"/>
          <w:szCs w:val="44"/>
          <w14:textFill>
            <w14:solidFill>
              <w14:schemeClr w14:val="tx1"/>
            </w14:solidFill>
          </w14:textFill>
        </w:rPr>
        <w:t>5</w:t>
      </w:r>
      <w:r>
        <w:rPr>
          <w:rFonts w:ascii="Times New Roman" w:hAnsi="Times New Roman" w:eastAsia="方正小标宋_GBK"/>
          <w:b/>
          <w:color w:val="000000" w:themeColor="text1"/>
          <w:kern w:val="0"/>
          <w:sz w:val="44"/>
          <w:szCs w:val="44"/>
          <w14:textFill>
            <w14:solidFill>
              <w14:schemeClr w14:val="tx1"/>
            </w14:solidFill>
          </w14:textFill>
        </w:rPr>
        <w:t>年重庆市大学生（甲组、丙组）篮球比赛</w:t>
      </w:r>
    </w:p>
    <w:p w14:paraId="5CBE072E">
      <w:pPr>
        <w:widowControl/>
        <w:shd w:val="clear" w:color="auto" w:fill="FFFFFF" w:themeFill="background1"/>
        <w:spacing w:line="579" w:lineRule="exact"/>
        <w:jc w:val="center"/>
        <w:rPr>
          <w:rFonts w:ascii="Times New Roman" w:hAnsi="Times New Roman" w:eastAsia="方正小标宋_GBK"/>
          <w:b/>
          <w:color w:val="000000" w:themeColor="text1"/>
          <w:kern w:val="0"/>
          <w:sz w:val="44"/>
          <w:szCs w:val="44"/>
          <w14:textFill>
            <w14:solidFill>
              <w14:schemeClr w14:val="tx1"/>
            </w14:solidFill>
          </w14:textFill>
        </w:rPr>
      </w:pPr>
      <w:r>
        <w:rPr>
          <w:rFonts w:ascii="Times New Roman" w:hAnsi="Times New Roman" w:eastAsia="方正小标宋_GBK"/>
          <w:b/>
          <w:color w:val="000000" w:themeColor="text1"/>
          <w:kern w:val="0"/>
          <w:sz w:val="44"/>
          <w:szCs w:val="44"/>
          <w14:textFill>
            <w14:solidFill>
              <w14:schemeClr w14:val="tx1"/>
            </w14:solidFill>
          </w14:textFill>
        </w:rPr>
        <w:t>运动队（员）资格审查及赛风赛纪承诺书</w:t>
      </w:r>
    </w:p>
    <w:p w14:paraId="246F8FAA">
      <w:pPr>
        <w:shd w:val="clear" w:color="auto" w:fill="FFFFFF" w:themeFill="background1"/>
        <w:adjustRightInd w:val="0"/>
        <w:snapToGrid w:val="0"/>
        <w:spacing w:after="156" w:afterLines="50" w:line="579" w:lineRule="exact"/>
        <w:rPr>
          <w:rFonts w:ascii="Times New Roman" w:hAnsi="Times New Roman" w:eastAsia="方正仿宋_GBK"/>
          <w:color w:val="000000" w:themeColor="text1"/>
          <w:sz w:val="32"/>
          <w:szCs w:val="32"/>
          <w14:textFill>
            <w14:solidFill>
              <w14:schemeClr w14:val="tx1"/>
            </w14:solidFill>
          </w14:textFill>
        </w:rPr>
      </w:pPr>
    </w:p>
    <w:p w14:paraId="784E6741">
      <w:pPr>
        <w:shd w:val="clear" w:color="auto" w:fill="FFFFFF" w:themeFill="background1"/>
        <w:adjustRightInd w:val="0"/>
        <w:snapToGrid w:val="0"/>
        <w:spacing w:after="156" w:afterLines="50" w:line="579" w:lineRule="exact"/>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_______代表队郑重承诺：</w:t>
      </w:r>
    </w:p>
    <w:p w14:paraId="50A8E347">
      <w:pPr>
        <w:adjustRightInd w:val="0"/>
        <w:snapToGrid w:val="0"/>
        <w:spacing w:line="600" w:lineRule="exact"/>
        <w:ind w:firstLine="640" w:firstLineChars="200"/>
        <w:rPr>
          <w:rFonts w:ascii="Times New Roman" w:hAnsi="Times New Roman" w:eastAsia="方正仿宋_GBK"/>
          <w:color w:val="000000" w:themeColor="text1"/>
          <w:sz w:val="32"/>
          <w:szCs w:val="32"/>
          <w:lang w:val="zh-CN"/>
          <w14:textFill>
            <w14:solidFill>
              <w14:schemeClr w14:val="tx1"/>
            </w14:solidFill>
          </w14:textFill>
        </w:rPr>
      </w:pPr>
      <w:r>
        <w:rPr>
          <w:rFonts w:ascii="Times New Roman" w:hAnsi="Times New Roman" w:eastAsia="方正仿宋_GBK"/>
          <w:color w:val="000000" w:themeColor="text1"/>
          <w:sz w:val="32"/>
          <w:szCs w:val="32"/>
          <w:lang w:val="zh-CN"/>
          <w14:textFill>
            <w14:solidFill>
              <w14:schemeClr w14:val="tx1"/>
            </w14:solidFill>
          </w14:textFill>
        </w:rPr>
        <w:t>我们严格按照《</w:t>
      </w:r>
      <w:r>
        <w:rPr>
          <w:rFonts w:hint="eastAsia" w:ascii="Times New Roman" w:hAnsi="Times New Roman" w:eastAsia="方正仿宋_GBK"/>
          <w:color w:val="000000" w:themeColor="text1"/>
          <w:sz w:val="32"/>
          <w:szCs w:val="32"/>
          <w14:textFill>
            <w14:solidFill>
              <w14:schemeClr w14:val="tx1"/>
            </w14:solidFill>
          </w14:textFill>
        </w:rPr>
        <w:t>2025</w:t>
      </w:r>
      <w:r>
        <w:rPr>
          <w:rFonts w:ascii="Times New Roman" w:hAnsi="Times New Roman" w:eastAsia="方正仿宋_GBK"/>
          <w:color w:val="000000" w:themeColor="text1"/>
          <w:sz w:val="32"/>
          <w:szCs w:val="32"/>
          <w:lang w:val="zh-CN"/>
          <w14:textFill>
            <w14:solidFill>
              <w14:schemeClr w14:val="tx1"/>
            </w14:solidFill>
          </w14:textFill>
        </w:rPr>
        <w:t>年重庆市</w:t>
      </w:r>
      <w:r>
        <w:rPr>
          <w:rFonts w:ascii="Times New Roman" w:hAnsi="Times New Roman" w:eastAsia="方正仿宋_GBK"/>
          <w:color w:val="000000" w:themeColor="text1"/>
          <w:sz w:val="32"/>
          <w:szCs w:val="32"/>
          <w14:textFill>
            <w14:solidFill>
              <w14:schemeClr w14:val="tx1"/>
            </w14:solidFill>
          </w14:textFill>
        </w:rPr>
        <w:t>大学生（甲组、丙组）篮球比赛</w:t>
      </w:r>
      <w:r>
        <w:rPr>
          <w:rFonts w:ascii="Times New Roman" w:hAnsi="Times New Roman" w:eastAsia="方正仿宋_GBK"/>
          <w:color w:val="000000" w:themeColor="text1"/>
          <w:sz w:val="32"/>
          <w:szCs w:val="32"/>
          <w:lang w:val="zh-CN"/>
          <w14:textFill>
            <w14:solidFill>
              <w14:schemeClr w14:val="tx1"/>
            </w14:solidFill>
          </w14:textFill>
        </w:rPr>
        <w:t>竞赛规程》要求，对所有报名参赛运动员进行了资格审查，确保所有报名参赛队员均为___________</w:t>
      </w:r>
      <w:r>
        <w:rPr>
          <w:rFonts w:hint="eastAsia" w:ascii="Times New Roman" w:hAnsi="Times New Roman" w:eastAsia="方正仿宋_GBK"/>
          <w:color w:val="000000" w:themeColor="text1"/>
          <w:sz w:val="32"/>
          <w:szCs w:val="32"/>
          <w14:textFill>
            <w14:solidFill>
              <w14:schemeClr w14:val="tx1"/>
            </w14:solidFill>
          </w14:textFill>
        </w:rPr>
        <w:t xml:space="preserve"> </w:t>
      </w:r>
      <w:r>
        <w:rPr>
          <w:rFonts w:ascii="Times New Roman" w:hAnsi="Times New Roman" w:eastAsia="方正仿宋_GBK"/>
          <w:color w:val="000000" w:themeColor="text1"/>
          <w:sz w:val="32"/>
          <w:szCs w:val="32"/>
          <w14:textFill>
            <w14:solidFill>
              <w14:schemeClr w14:val="tx1"/>
            </w14:solidFill>
          </w14:textFill>
        </w:rPr>
        <w:t>在校</w:t>
      </w:r>
      <w:r>
        <w:rPr>
          <w:rFonts w:ascii="Times New Roman" w:hAnsi="Times New Roman" w:eastAsia="方正仿宋_GBK"/>
          <w:color w:val="000000" w:themeColor="text1"/>
          <w:sz w:val="32"/>
          <w:szCs w:val="32"/>
          <w:lang w:val="zh-CN"/>
          <w14:textFill>
            <w14:solidFill>
              <w14:schemeClr w14:val="tx1"/>
            </w14:solidFill>
          </w14:textFill>
        </w:rPr>
        <w:t>在读在籍学生（所有参赛队员具有隶属于重庆市的第二代身份证，且正式学籍在当地教育行政部门管理的普通中学，并在参赛学校就读1年（含1年）以上（高</w:t>
      </w:r>
      <w:r>
        <w:rPr>
          <w:rFonts w:ascii="Times New Roman" w:hAnsi="Times New Roman" w:eastAsia="方正仿宋_GBK"/>
          <w:color w:val="000000" w:themeColor="text1"/>
          <w:sz w:val="32"/>
          <w:szCs w:val="32"/>
          <w14:textFill>
            <w14:solidFill>
              <w14:schemeClr w14:val="tx1"/>
            </w14:solidFill>
          </w14:textFill>
        </w:rPr>
        <w:t>一</w:t>
      </w:r>
      <w:r>
        <w:rPr>
          <w:rFonts w:ascii="Times New Roman" w:hAnsi="Times New Roman" w:eastAsia="方正仿宋_GBK"/>
          <w:color w:val="000000" w:themeColor="text1"/>
          <w:sz w:val="32"/>
          <w:szCs w:val="32"/>
          <w:lang w:val="zh-CN"/>
          <w14:textFill>
            <w14:solidFill>
              <w14:schemeClr w14:val="tx1"/>
            </w14:solidFill>
          </w14:textFill>
        </w:rPr>
        <w:t>除外）。户籍不在重庆市的运动员具有隶属于3年在所代表学校就读的学籍证明，且报名组别均符合规程规定。</w:t>
      </w:r>
    </w:p>
    <w:p w14:paraId="4F9448D4">
      <w:pPr>
        <w:adjustRightInd w:val="0"/>
        <w:snapToGrid w:val="0"/>
        <w:spacing w:line="600" w:lineRule="exact"/>
        <w:ind w:firstLine="640" w:firstLineChars="200"/>
        <w:rPr>
          <w:rFonts w:ascii="Times New Roman" w:hAnsi="Times New Roman" w:eastAsia="方正仿宋_GBK"/>
          <w:color w:val="000000" w:themeColor="text1"/>
          <w:sz w:val="32"/>
          <w:szCs w:val="32"/>
          <w:lang w:val="zh-CN"/>
          <w14:textFill>
            <w14:solidFill>
              <w14:schemeClr w14:val="tx1"/>
            </w14:solidFill>
          </w14:textFill>
        </w:rPr>
      </w:pPr>
      <w:r>
        <w:rPr>
          <w:rFonts w:ascii="Times New Roman" w:hAnsi="Times New Roman" w:eastAsia="方正仿宋_GBK"/>
          <w:color w:val="000000" w:themeColor="text1"/>
          <w:sz w:val="32"/>
          <w:szCs w:val="32"/>
          <w:lang w:val="zh-CN"/>
          <w14:textFill>
            <w14:solidFill>
              <w14:schemeClr w14:val="tx1"/>
            </w14:solidFill>
          </w14:textFill>
        </w:rPr>
        <w:t>赛前对代表队所有成员进行了思想教育、纪律教育、安全教育，均已承诺遵守体育道德、竞赛纪律、大会规定，比赛中弘扬赛场正气、发扬体育精神、展现良好风貌。</w:t>
      </w:r>
    </w:p>
    <w:p w14:paraId="56D6A35E">
      <w:pPr>
        <w:adjustRightInd w:val="0"/>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lang w:val="zh-CN"/>
          <w14:textFill>
            <w14:solidFill>
              <w14:schemeClr w14:val="tx1"/>
            </w14:solidFill>
          </w14:textFill>
        </w:rPr>
        <w:t xml:space="preserve">本人对以上两项工作落实情况负责，如有不实甘愿接受相关处罚。     </w:t>
      </w:r>
      <w:r>
        <w:rPr>
          <w:rFonts w:ascii="Times New Roman" w:hAnsi="Times New Roman" w:eastAsia="方正仿宋_GBK"/>
          <w:color w:val="000000" w:themeColor="text1"/>
          <w:sz w:val="32"/>
          <w:szCs w:val="32"/>
          <w14:textFill>
            <w14:solidFill>
              <w14:schemeClr w14:val="tx1"/>
            </w14:solidFill>
          </w14:textFill>
        </w:rPr>
        <w:t xml:space="preserve">                                   </w:t>
      </w:r>
    </w:p>
    <w:p w14:paraId="57E503FE">
      <w:pPr>
        <w:shd w:val="clear" w:color="auto" w:fill="FFFFFF" w:themeFill="background1"/>
        <w:adjustRightInd w:val="0"/>
        <w:snapToGrid w:val="0"/>
        <w:spacing w:after="156" w:afterLines="50" w:line="579" w:lineRule="exact"/>
        <w:ind w:firstLine="4179" w:firstLineChars="1306"/>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承诺人（签字）：</w:t>
      </w:r>
    </w:p>
    <w:p w14:paraId="3E4FAC13">
      <w:pPr>
        <w:shd w:val="clear" w:color="auto" w:fill="FFFFFF" w:themeFill="background1"/>
        <w:spacing w:after="156" w:afterLines="50" w:line="579" w:lineRule="exact"/>
        <w:ind w:firstLine="4160" w:firstLineChars="13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职  务：</w:t>
      </w:r>
    </w:p>
    <w:p w14:paraId="0A6DF6F0">
      <w:pPr>
        <w:shd w:val="clear" w:color="auto" w:fill="FFFFFF" w:themeFill="background1"/>
        <w:spacing w:after="156" w:afterLines="50" w:line="579" w:lineRule="exact"/>
        <w:ind w:firstLine="4160" w:firstLineChars="1300"/>
        <w:rPr>
          <w:rFonts w:ascii="Times New Roman" w:hAnsi="Times New Roman" w:eastAsia="方正仿宋_GBK"/>
          <w:iCs/>
          <w:color w:val="000000" w:themeColor="text1"/>
          <w:kern w:val="0"/>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年   月   日</w:t>
      </w:r>
    </w:p>
    <w:p w14:paraId="17866040">
      <w:pPr>
        <w:spacing w:line="579" w:lineRule="exact"/>
        <w:rPr>
          <w:rFonts w:ascii="Times New Roman" w:hAnsi="Times New Roman" w:eastAsia="方正黑体_GBK"/>
          <w:color w:val="000000" w:themeColor="text1"/>
          <w:kern w:val="0"/>
          <w:sz w:val="32"/>
          <w:szCs w:val="32"/>
          <w14:textFill>
            <w14:solidFill>
              <w14:schemeClr w14:val="tx1"/>
            </w14:solidFill>
          </w14:textFill>
        </w:rPr>
      </w:pPr>
      <w:r>
        <w:rPr>
          <w:rFonts w:ascii="Times New Roman" w:hAnsi="Times New Roman" w:eastAsia="方正黑体_GBK"/>
          <w:color w:val="000000" w:themeColor="text1"/>
          <w:kern w:val="0"/>
          <w:sz w:val="32"/>
          <w:szCs w:val="32"/>
          <w14:textFill>
            <w14:solidFill>
              <w14:schemeClr w14:val="tx1"/>
            </w14:solidFill>
          </w14:textFill>
        </w:rPr>
        <w:t>附件3</w:t>
      </w:r>
    </w:p>
    <w:p w14:paraId="18259AB5">
      <w:pPr>
        <w:widowControl/>
        <w:shd w:val="clear" w:color="auto" w:fill="FFFFFF" w:themeFill="background1"/>
        <w:spacing w:line="579" w:lineRule="exact"/>
        <w:rPr>
          <w:rFonts w:ascii="Times New Roman" w:hAnsi="Times New Roman" w:eastAsia="方正仿宋_GBK"/>
          <w:b/>
          <w:color w:val="000000" w:themeColor="text1"/>
          <w:kern w:val="0"/>
          <w:sz w:val="32"/>
          <w:szCs w:val="32"/>
          <w14:textFill>
            <w14:solidFill>
              <w14:schemeClr w14:val="tx1"/>
            </w14:solidFill>
          </w14:textFill>
        </w:rPr>
      </w:pPr>
    </w:p>
    <w:p w14:paraId="4B8E320D">
      <w:pPr>
        <w:widowControl/>
        <w:shd w:val="clear" w:color="auto" w:fill="FFFFFF" w:themeFill="background1"/>
        <w:spacing w:line="579" w:lineRule="exact"/>
        <w:jc w:val="center"/>
        <w:rPr>
          <w:rFonts w:ascii="Times New Roman" w:hAnsi="Times New Roman" w:eastAsia="方正小标宋_GBK"/>
          <w:b/>
          <w:color w:val="000000" w:themeColor="text1"/>
          <w:kern w:val="0"/>
          <w:sz w:val="44"/>
          <w:szCs w:val="44"/>
          <w14:textFill>
            <w14:solidFill>
              <w14:schemeClr w14:val="tx1"/>
            </w14:solidFill>
          </w14:textFill>
        </w:rPr>
      </w:pPr>
      <w:r>
        <w:rPr>
          <w:rFonts w:ascii="Times New Roman" w:hAnsi="Times New Roman" w:eastAsia="方正小标宋_GBK"/>
          <w:b/>
          <w:color w:val="000000" w:themeColor="text1"/>
          <w:kern w:val="0"/>
          <w:sz w:val="44"/>
          <w:szCs w:val="44"/>
          <w14:textFill>
            <w14:solidFill>
              <w14:schemeClr w14:val="tx1"/>
            </w14:solidFill>
          </w14:textFill>
        </w:rPr>
        <w:t>202</w:t>
      </w:r>
      <w:r>
        <w:rPr>
          <w:rFonts w:hint="eastAsia" w:ascii="Times New Roman" w:hAnsi="Times New Roman" w:eastAsia="方正小标宋_GBK"/>
          <w:b/>
          <w:color w:val="000000" w:themeColor="text1"/>
          <w:kern w:val="0"/>
          <w:sz w:val="44"/>
          <w:szCs w:val="44"/>
          <w14:textFill>
            <w14:solidFill>
              <w14:schemeClr w14:val="tx1"/>
            </w14:solidFill>
          </w14:textFill>
        </w:rPr>
        <w:t>5</w:t>
      </w:r>
      <w:r>
        <w:rPr>
          <w:rFonts w:ascii="Times New Roman" w:hAnsi="Times New Roman" w:eastAsia="方正小标宋_GBK"/>
          <w:b/>
          <w:color w:val="000000" w:themeColor="text1"/>
          <w:kern w:val="0"/>
          <w:sz w:val="44"/>
          <w:szCs w:val="44"/>
          <w14:textFill>
            <w14:solidFill>
              <w14:schemeClr w14:val="tx1"/>
            </w14:solidFill>
          </w14:textFill>
        </w:rPr>
        <w:t>年重庆市大学生（甲组、丙组）篮球比赛</w:t>
      </w:r>
    </w:p>
    <w:p w14:paraId="6D7CB977">
      <w:pPr>
        <w:widowControl/>
        <w:shd w:val="clear" w:color="auto" w:fill="FFFFFF" w:themeFill="background1"/>
        <w:spacing w:line="579" w:lineRule="exact"/>
        <w:jc w:val="center"/>
        <w:rPr>
          <w:rFonts w:ascii="Times New Roman" w:hAnsi="Times New Roman" w:eastAsia="方正小标宋_GBK"/>
          <w:b/>
          <w:color w:val="000000" w:themeColor="text1"/>
          <w:kern w:val="0"/>
          <w:sz w:val="44"/>
          <w:szCs w:val="44"/>
          <w14:textFill>
            <w14:solidFill>
              <w14:schemeClr w14:val="tx1"/>
            </w14:solidFill>
          </w14:textFill>
        </w:rPr>
      </w:pPr>
      <w:r>
        <w:rPr>
          <w:rFonts w:ascii="Times New Roman" w:hAnsi="Times New Roman" w:eastAsia="方正小标宋_GBK"/>
          <w:b/>
          <w:color w:val="000000" w:themeColor="text1"/>
          <w:kern w:val="0"/>
          <w:sz w:val="44"/>
          <w:szCs w:val="44"/>
          <w14:textFill>
            <w14:solidFill>
              <w14:schemeClr w14:val="tx1"/>
            </w14:solidFill>
          </w14:textFill>
        </w:rPr>
        <w:t>参赛免责声明</w:t>
      </w:r>
    </w:p>
    <w:p w14:paraId="677A476F">
      <w:pPr>
        <w:pStyle w:val="2"/>
        <w:shd w:val="clear" w:color="auto" w:fill="FFFFFF" w:themeFill="background1"/>
        <w:spacing w:before="7" w:line="579" w:lineRule="exact"/>
        <w:rPr>
          <w:rFonts w:ascii="Times New Roman" w:hAnsi="Times New Roman" w:eastAsia="方正仿宋_GBK" w:cs="Times New Roman"/>
          <w:b/>
          <w:iCs/>
          <w:color w:val="000000" w:themeColor="text1"/>
          <w14:textFill>
            <w14:solidFill>
              <w14:schemeClr w14:val="tx1"/>
            </w14:solidFill>
          </w14:textFill>
        </w:rPr>
      </w:pPr>
    </w:p>
    <w:p w14:paraId="22770316">
      <w:pPr>
        <w:pStyle w:val="2"/>
        <w:shd w:val="clear" w:color="auto" w:fill="FFFFFF" w:themeFill="background1"/>
        <w:tabs>
          <w:tab w:val="left" w:pos="4565"/>
        </w:tabs>
        <w:spacing w:before="15" w:line="579" w:lineRule="exact"/>
        <w:rPr>
          <w:rFonts w:ascii="Times New Roman" w:hAnsi="Times New Roman" w:eastAsia="方正仿宋_GBK" w:cs="Times New Roman"/>
          <w:iCs/>
          <w:color w:val="000000" w:themeColor="text1"/>
          <w14:textFill>
            <w14:solidFill>
              <w14:schemeClr w14:val="tx1"/>
            </w14:solidFill>
          </w14:textFill>
        </w:rPr>
      </w:pPr>
      <w:r>
        <w:rPr>
          <w:rFonts w:ascii="Times New Roman" w:hAnsi="Times New Roman" w:eastAsia="方正仿宋_GBK" w:cs="Times New Roman"/>
          <w:color w:val="000000" w:themeColor="text1"/>
          <w14:textFill>
            <w14:solidFill>
              <w14:schemeClr w14:val="tx1"/>
            </w14:solidFill>
          </w14:textFill>
        </w:rPr>
        <w:t>_______</w:t>
      </w:r>
      <w:r>
        <w:rPr>
          <w:rFonts w:ascii="Times New Roman" w:hAnsi="Times New Roman" w:eastAsia="方正仿宋_GBK" w:cs="Times New Roman"/>
          <w:iCs/>
          <w:color w:val="000000" w:themeColor="text1"/>
          <w14:textFill>
            <w14:solidFill>
              <w14:schemeClr w14:val="tx1"/>
            </w14:solidFill>
          </w14:textFill>
        </w:rPr>
        <w:t>队伍：</w:t>
      </w:r>
    </w:p>
    <w:p w14:paraId="57D6DEF2">
      <w:pPr>
        <w:adjustRightInd w:val="0"/>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lang w:val="zh-CN"/>
          <w14:textFill>
            <w14:solidFill>
              <w14:schemeClr w14:val="tx1"/>
            </w14:solidFill>
          </w14:textFill>
        </w:rPr>
        <w:t>本队自愿参加</w:t>
      </w:r>
      <w:r>
        <w:rPr>
          <w:rFonts w:ascii="Times New Roman" w:hAnsi="Times New Roman" w:eastAsia="方正仿宋_GBK"/>
          <w:color w:val="000000" w:themeColor="text1"/>
          <w:sz w:val="32"/>
          <w:szCs w:val="32"/>
          <w14:textFill>
            <w14:solidFill>
              <w14:schemeClr w14:val="tx1"/>
            </w14:solidFill>
          </w14:textFill>
        </w:rPr>
        <w:t>20</w:t>
      </w:r>
      <w:r>
        <w:rPr>
          <w:rFonts w:hint="eastAsia" w:ascii="Times New Roman" w:hAnsi="Times New Roman" w:eastAsia="方正仿宋_GBK"/>
          <w:color w:val="000000" w:themeColor="text1"/>
          <w:sz w:val="32"/>
          <w:szCs w:val="32"/>
          <w14:textFill>
            <w14:solidFill>
              <w14:schemeClr w14:val="tx1"/>
            </w14:solidFill>
          </w14:textFill>
        </w:rPr>
        <w:t>25</w:t>
      </w:r>
      <w:r>
        <w:rPr>
          <w:rFonts w:ascii="Times New Roman" w:hAnsi="Times New Roman" w:eastAsia="方正仿宋_GBK"/>
          <w:color w:val="000000" w:themeColor="text1"/>
          <w:sz w:val="32"/>
          <w:szCs w:val="32"/>
          <w14:textFill>
            <w14:solidFill>
              <w14:schemeClr w14:val="tx1"/>
            </w14:solidFill>
          </w14:textFill>
        </w:rPr>
        <w:t>年重庆市大学生（甲组、丙组）篮球比赛</w:t>
      </w:r>
      <w:r>
        <w:rPr>
          <w:rFonts w:ascii="Times New Roman" w:hAnsi="Times New Roman" w:eastAsia="方正仿宋_GBK"/>
          <w:color w:val="000000" w:themeColor="text1"/>
          <w:sz w:val="32"/>
          <w:szCs w:val="32"/>
          <w:lang w:val="zh-CN"/>
          <w14:textFill>
            <w14:solidFill>
              <w14:schemeClr w14:val="tx1"/>
            </w14:solidFill>
          </w14:textFill>
        </w:rPr>
        <w:t>，保证服从比赛所有规定和一切裁决；本队所有参赛运动员及其监护人对在连续而激烈的比赛中可能发生的危险已有充分的认识，同时承诺所有参赛队员的健康状况能够承受本次比赛，并具备半年内县级以上医院的体检合格证明书；赛前本人已办理了人身意外伤害保险，因此，在比赛期间出现意外伤害、死亡及物品丢失等突发状况所造成的损失由保险公司和本人自行承担，主办方、承办方及其他人员免责。</w:t>
      </w:r>
    </w:p>
    <w:p w14:paraId="4F1DC4B2">
      <w:pPr>
        <w:pStyle w:val="2"/>
        <w:shd w:val="clear" w:color="auto" w:fill="FFFFFF" w:themeFill="background1"/>
        <w:spacing w:line="579" w:lineRule="exact"/>
        <w:ind w:right="5125"/>
        <w:rPr>
          <w:rFonts w:ascii="Times New Roman" w:hAnsi="Times New Roman" w:eastAsia="方正仿宋_GBK" w:cs="Times New Roman"/>
          <w:iCs/>
          <w:color w:val="000000" w:themeColor="text1"/>
          <w:lang w:val="en-US"/>
          <w14:textFill>
            <w14:solidFill>
              <w14:schemeClr w14:val="tx1"/>
            </w14:solidFill>
          </w14:textFill>
        </w:rPr>
      </w:pPr>
    </w:p>
    <w:p w14:paraId="1F567526">
      <w:pPr>
        <w:shd w:val="clear" w:color="auto" w:fill="FFFFFF" w:themeFill="background1"/>
        <w:spacing w:after="156" w:afterLines="50" w:line="579" w:lineRule="exact"/>
        <w:ind w:left="4150" w:leftChars="1976"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高校盖章：</w:t>
      </w:r>
    </w:p>
    <w:p w14:paraId="1DE6D342">
      <w:pPr>
        <w:shd w:val="clear" w:color="auto" w:fill="FFFFFF" w:themeFill="background1"/>
        <w:spacing w:after="156" w:afterLines="50" w:line="579" w:lineRule="exact"/>
        <w:ind w:left="4150" w:leftChars="1976" w:firstLine="640" w:firstLineChars="200"/>
        <w:rPr>
          <w:rFonts w:ascii="Times New Roman" w:hAnsi="Times New Roman" w:eastAsia="方正仿宋_GBK"/>
          <w:color w:val="000000" w:themeColor="text1"/>
          <w:sz w:val="32"/>
          <w:szCs w:val="32"/>
          <w14:textFill>
            <w14:solidFill>
              <w14:schemeClr w14:val="tx1"/>
            </w14:solidFill>
          </w14:textFill>
        </w:rPr>
      </w:pPr>
    </w:p>
    <w:p w14:paraId="1740D8AA">
      <w:pPr>
        <w:shd w:val="clear" w:color="auto" w:fill="FFFFFF" w:themeFill="background1"/>
        <w:spacing w:after="156" w:afterLines="50" w:line="579" w:lineRule="exact"/>
        <w:ind w:left="4150" w:leftChars="1976"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领队或教练签字：</w:t>
      </w:r>
    </w:p>
    <w:p w14:paraId="7A4DA436">
      <w:pPr>
        <w:shd w:val="clear" w:color="auto" w:fill="FFFFFF" w:themeFill="background1"/>
        <w:ind w:firstLine="4800" w:firstLineChars="1500"/>
        <w:rPr>
          <w:rFonts w:ascii="Times New Roman" w:hAnsi="Times New Roman"/>
          <w:color w:val="000000" w:themeColor="text1"/>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时间：</w:t>
      </w:r>
    </w:p>
    <w:p w14:paraId="0757CEF7">
      <w:pPr>
        <w:shd w:val="clear" w:color="auto" w:fill="FFFFFF" w:themeFill="background1"/>
        <w:rPr>
          <w:color w:val="000000" w:themeColor="text1"/>
          <w14:textFill>
            <w14:solidFill>
              <w14:schemeClr w14:val="tx1"/>
            </w14:solidFill>
          </w14:textFill>
        </w:rPr>
      </w:pPr>
    </w:p>
    <w:p w14:paraId="16E3CBF8">
      <w:pPr>
        <w:shd w:val="clear" w:color="auto" w:fill="FFFFFF" w:themeFill="background1"/>
        <w:rPr>
          <w:color w:val="000000" w:themeColor="text1"/>
          <w14:textFill>
            <w14:solidFill>
              <w14:schemeClr w14:val="tx1"/>
            </w14:solidFill>
          </w14:textFill>
        </w:rPr>
      </w:pPr>
    </w:p>
    <w:p w14:paraId="41FEA8C6">
      <w:pPr>
        <w:shd w:val="clear" w:color="auto" w:fill="FFFFFF" w:themeFill="background1"/>
        <w:rPr>
          <w:color w:val="000000" w:themeColor="text1"/>
          <w14:textFill>
            <w14:solidFill>
              <w14:schemeClr w14:val="tx1"/>
            </w14:solidFill>
          </w14:textFill>
        </w:rPr>
      </w:pPr>
    </w:p>
    <w:p w14:paraId="225936FC">
      <w:pPr>
        <w:shd w:val="clear" w:color="auto" w:fill="FFFFFF" w:themeFill="background1"/>
        <w:rPr>
          <w:color w:val="000000" w:themeColor="text1"/>
          <w14:textFill>
            <w14:solidFill>
              <w14:schemeClr w14:val="tx1"/>
            </w14:solidFill>
          </w14:textFill>
        </w:rPr>
      </w:pPr>
    </w:p>
    <w:p w14:paraId="4E922387">
      <w:pPr>
        <w:spacing w:line="579" w:lineRule="exact"/>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Times New Roman" w:eastAsia="方正黑体_GBK"/>
          <w:color w:val="000000" w:themeColor="text1"/>
          <w:kern w:val="0"/>
          <w:sz w:val="32"/>
          <w:szCs w:val="32"/>
          <w14:textFill>
            <w14:solidFill>
              <w14:schemeClr w14:val="tx1"/>
            </w14:solidFill>
          </w14:textFill>
        </w:rPr>
        <w:t>附件4</w:t>
      </w:r>
    </w:p>
    <w:p w14:paraId="61327D04">
      <w:pPr>
        <w:widowControl/>
        <w:shd w:val="clear" w:color="auto" w:fill="FFFFFF" w:themeFill="background1"/>
        <w:spacing w:line="579" w:lineRule="exact"/>
        <w:jc w:val="center"/>
        <w:rPr>
          <w:rFonts w:ascii="Times New Roman" w:hAnsi="Times New Roman" w:eastAsia="方正小标宋_GBK"/>
          <w:b/>
          <w:color w:val="000000" w:themeColor="text1"/>
          <w:kern w:val="0"/>
          <w:sz w:val="44"/>
          <w:szCs w:val="44"/>
          <w14:textFill>
            <w14:solidFill>
              <w14:schemeClr w14:val="tx1"/>
            </w14:solidFill>
          </w14:textFill>
        </w:rPr>
      </w:pPr>
    </w:p>
    <w:p w14:paraId="72C9BE45">
      <w:pPr>
        <w:widowControl/>
        <w:shd w:val="clear" w:color="auto" w:fill="FFFFFF" w:themeFill="background1"/>
        <w:spacing w:line="579" w:lineRule="exact"/>
        <w:jc w:val="center"/>
        <w:rPr>
          <w:rFonts w:ascii="Times New Roman" w:hAnsi="Times New Roman" w:eastAsia="方正小标宋_GBK"/>
          <w:b/>
          <w:color w:val="000000" w:themeColor="text1"/>
          <w:kern w:val="0"/>
          <w:sz w:val="44"/>
          <w:szCs w:val="44"/>
          <w14:textFill>
            <w14:solidFill>
              <w14:schemeClr w14:val="tx1"/>
            </w14:solidFill>
          </w14:textFill>
        </w:rPr>
      </w:pPr>
      <w:r>
        <w:rPr>
          <w:rFonts w:hint="eastAsia" w:ascii="Times New Roman" w:hAnsi="Times New Roman" w:eastAsia="方正小标宋_GBK"/>
          <w:b/>
          <w:color w:val="000000" w:themeColor="text1"/>
          <w:kern w:val="0"/>
          <w:sz w:val="44"/>
          <w:szCs w:val="44"/>
          <w14:textFill>
            <w14:solidFill>
              <w14:schemeClr w14:val="tx1"/>
            </w14:solidFill>
          </w14:textFill>
        </w:rPr>
        <w:t>2025年重庆市大学生（甲组、丙组）篮球比赛</w:t>
      </w:r>
    </w:p>
    <w:p w14:paraId="18D692AF">
      <w:pPr>
        <w:widowControl/>
        <w:shd w:val="clear" w:color="auto" w:fill="FFFFFF" w:themeFill="background1"/>
        <w:spacing w:line="579" w:lineRule="exact"/>
        <w:jc w:val="center"/>
        <w:rPr>
          <w:rFonts w:ascii="Times New Roman" w:hAnsi="Times New Roman" w:eastAsia="方正小标宋_GBK"/>
          <w:b/>
          <w:color w:val="000000" w:themeColor="text1"/>
          <w:kern w:val="0"/>
          <w:sz w:val="44"/>
          <w:szCs w:val="44"/>
          <w14:textFill>
            <w14:solidFill>
              <w14:schemeClr w14:val="tx1"/>
            </w14:solidFill>
          </w14:textFill>
        </w:rPr>
      </w:pPr>
      <w:r>
        <w:rPr>
          <w:rFonts w:hint="eastAsia" w:ascii="Times New Roman" w:hAnsi="Times New Roman" w:eastAsia="方正小标宋_GBK"/>
          <w:b/>
          <w:color w:val="000000" w:themeColor="text1"/>
          <w:kern w:val="0"/>
          <w:sz w:val="44"/>
          <w:szCs w:val="44"/>
          <w14:textFill>
            <w14:solidFill>
              <w14:schemeClr w14:val="tx1"/>
            </w14:solidFill>
          </w14:textFill>
        </w:rPr>
        <w:t>自愿参赛责任及风险告知书</w:t>
      </w:r>
    </w:p>
    <w:p w14:paraId="13620890">
      <w:pPr>
        <w:adjustRightInd w:val="0"/>
        <w:snapToGrid w:val="0"/>
        <w:spacing w:line="600" w:lineRule="exact"/>
        <w:ind w:firstLine="960" w:firstLineChars="300"/>
        <w:rPr>
          <w:rFonts w:ascii="Times New Roman" w:hAnsi="Times New Roman" w:eastAsia="方正仿宋_GBK"/>
          <w:color w:val="000000" w:themeColor="text1"/>
          <w:sz w:val="32"/>
          <w:szCs w:val="32"/>
          <w14:textFill>
            <w14:solidFill>
              <w14:schemeClr w14:val="tx1"/>
            </w14:solidFill>
          </w14:textFill>
        </w:rPr>
      </w:pPr>
    </w:p>
    <w:p w14:paraId="6970F808">
      <w:pPr>
        <w:adjustRightInd w:val="0"/>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一、本人自愿报名参加</w:t>
      </w:r>
      <w:r>
        <w:rPr>
          <w:rFonts w:hint="eastAsia" w:ascii="Times New Roman" w:hAnsi="Times New Roman" w:eastAsia="方正仿宋_GBK"/>
          <w:color w:val="000000" w:themeColor="text1"/>
          <w:kern w:val="0"/>
          <w:sz w:val="32"/>
          <w:szCs w:val="32"/>
          <w:lang w:bidi="ar"/>
          <w14:textFill>
            <w14:solidFill>
              <w14:schemeClr w14:val="tx1"/>
            </w14:solidFill>
          </w14:textFill>
        </w:rPr>
        <w:t>2025年重庆市大学生（甲组、丙组）篮球</w:t>
      </w:r>
      <w:r>
        <w:rPr>
          <w:rFonts w:hint="eastAsia" w:ascii="Times New Roman" w:hAnsi="Times New Roman" w:eastAsia="方正仿宋_GBK"/>
          <w:iCs/>
          <w:color w:val="000000" w:themeColor="text1"/>
          <w:spacing w:val="-2"/>
          <w:sz w:val="32"/>
          <w:szCs w:val="32"/>
          <w:lang w:val="zh-CN" w:bidi="zh-CN"/>
          <w14:textFill>
            <w14:solidFill>
              <w14:schemeClr w14:val="tx1"/>
            </w14:solidFill>
          </w14:textFill>
        </w:rPr>
        <w:t>比赛参赛并签署本责任书</w:t>
      </w:r>
      <w:r>
        <w:rPr>
          <w:rFonts w:hint="eastAsia" w:ascii="Times New Roman" w:hAnsi="Times New Roman" w:eastAsia="方正仿宋_GBK"/>
          <w:color w:val="000000" w:themeColor="text1"/>
          <w:sz w:val="32"/>
          <w:szCs w:val="32"/>
          <w14:textFill>
            <w14:solidFill>
              <w14:schemeClr w14:val="tx1"/>
            </w14:solidFill>
          </w14:textFill>
        </w:rPr>
        <w:t>。</w:t>
      </w:r>
    </w:p>
    <w:p w14:paraId="059BA755">
      <w:pPr>
        <w:adjustRightInd w:val="0"/>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二、本人已全面了解并同意遵守大会所制订的各项竞赛规程、规则、要求及采取的安全措施。</w:t>
      </w:r>
    </w:p>
    <w:p w14:paraId="6B260630">
      <w:pPr>
        <w:adjustRightInd w:val="0"/>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776F9F5F">
      <w:pPr>
        <w:adjustRightInd w:val="0"/>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四、本人充分了解本次比赛可能出现的风险，且已准备必要的防范措施，以对自己（学生）安全负责的态度参赛。</w:t>
      </w:r>
    </w:p>
    <w:p w14:paraId="02185B66">
      <w:pPr>
        <w:adjustRightInd w:val="0"/>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五、本人愿意承担比赛期间发生的自身意外风险责任，且同意对于非大会原因造成的伤害等任何形式的损失大会不承担任何形式的赔偿。</w:t>
      </w:r>
    </w:p>
    <w:p w14:paraId="548FE761">
      <w:pPr>
        <w:adjustRightInd w:val="0"/>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六、本人同意接受大会在比赛期间提供的现场急救性质的医务治疗，但在离开现场后，在医院救治等发生的相关费用由本队负担。</w:t>
      </w:r>
    </w:p>
    <w:p w14:paraId="79E57831">
      <w:pPr>
        <w:adjustRightInd w:val="0"/>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七、本人承诺以自己的名义参赛，绝不冒名顶替，否则自愿承担全部法律责任。</w:t>
      </w:r>
    </w:p>
    <w:p w14:paraId="10A0CAC0">
      <w:pPr>
        <w:adjustRightInd w:val="0"/>
        <w:snapToGri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八、本人及家长（监护人）已认真阅读并全面理解以上内容，且对上述所有内容予以确认并承担相应的法律责任。</w:t>
      </w:r>
    </w:p>
    <w:p w14:paraId="5440C470">
      <w:pPr>
        <w:adjustRightInd w:val="0"/>
        <w:snapToGrid w:val="0"/>
        <w:spacing w:line="600" w:lineRule="exact"/>
        <w:ind w:firstLine="960" w:firstLineChars="300"/>
        <w:rPr>
          <w:rFonts w:ascii="Times New Roman" w:hAnsi="Times New Roman" w:eastAsia="方正仿宋_GBK"/>
          <w:color w:val="000000" w:themeColor="text1"/>
          <w:sz w:val="32"/>
          <w:szCs w:val="32"/>
          <w14:textFill>
            <w14:solidFill>
              <w14:schemeClr w14:val="tx1"/>
            </w14:solidFill>
          </w14:textFill>
        </w:rPr>
      </w:pPr>
    </w:p>
    <w:p w14:paraId="11EA86F9">
      <w:pPr>
        <w:adjustRightInd w:val="0"/>
        <w:snapToGrid w:val="0"/>
        <w:spacing w:line="600" w:lineRule="exact"/>
        <w:ind w:firstLine="960" w:firstLineChars="3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 xml:space="preserve">参赛项目：           </w:t>
      </w:r>
    </w:p>
    <w:p w14:paraId="5FAAE628">
      <w:pPr>
        <w:adjustRightInd w:val="0"/>
        <w:snapToGrid w:val="0"/>
        <w:spacing w:line="600" w:lineRule="exact"/>
        <w:ind w:firstLine="960" w:firstLineChars="3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（签名请用楷体字填写，务必清晰可辨）。</w:t>
      </w:r>
    </w:p>
    <w:p w14:paraId="474003BD">
      <w:pPr>
        <w:adjustRightInd w:val="0"/>
        <w:snapToGrid w:val="0"/>
        <w:spacing w:line="600" w:lineRule="exact"/>
        <w:ind w:firstLine="960" w:firstLineChars="3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 xml:space="preserve">运动员姓名：                          </w:t>
      </w:r>
    </w:p>
    <w:p w14:paraId="49122E33">
      <w:pPr>
        <w:adjustRightInd w:val="0"/>
        <w:snapToGrid w:val="0"/>
        <w:spacing w:line="600" w:lineRule="exact"/>
        <w:ind w:firstLine="960" w:firstLineChars="3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 xml:space="preserve">运动队领队签名：                          </w:t>
      </w:r>
    </w:p>
    <w:p w14:paraId="6A411F0B">
      <w:pPr>
        <w:adjustRightInd w:val="0"/>
        <w:snapToGrid w:val="0"/>
        <w:spacing w:line="600" w:lineRule="exact"/>
        <w:ind w:firstLine="960" w:firstLineChars="300"/>
        <w:rPr>
          <w:rFonts w:ascii="Times New Roman" w:hAnsi="Times New Roman" w:eastAsia="方正仿宋_GBK"/>
          <w:color w:val="000000" w:themeColor="text1"/>
          <w:sz w:val="32"/>
          <w:szCs w:val="32"/>
          <w14:textFill>
            <w14:solidFill>
              <w14:schemeClr w14:val="tx1"/>
            </w14:solidFill>
          </w14:textFill>
        </w:rPr>
      </w:pPr>
    </w:p>
    <w:p w14:paraId="183866ED">
      <w:pPr>
        <w:adjustRightInd w:val="0"/>
        <w:snapToGrid w:val="0"/>
        <w:spacing w:line="600" w:lineRule="exact"/>
        <w:ind w:firstLine="960" w:firstLineChars="300"/>
        <w:jc w:val="center"/>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 xml:space="preserve">参赛单位（盖章）：  </w:t>
      </w:r>
    </w:p>
    <w:p w14:paraId="44DAC847">
      <w:pPr>
        <w:adjustRightInd w:val="0"/>
        <w:snapToGrid w:val="0"/>
        <w:spacing w:line="600" w:lineRule="exact"/>
        <w:ind w:firstLine="960" w:firstLineChars="300"/>
        <w:jc w:val="center"/>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2025年  月　日</w:t>
      </w:r>
    </w:p>
    <w:p w14:paraId="60D45CE8">
      <w:pPr>
        <w:adjustRightInd w:val="0"/>
        <w:snapToGrid w:val="0"/>
        <w:spacing w:line="600" w:lineRule="exact"/>
        <w:ind w:firstLine="960" w:firstLineChars="300"/>
        <w:rPr>
          <w:rFonts w:ascii="Times New Roman" w:hAnsi="Times New Roman" w:eastAsia="方正仿宋_GBK"/>
          <w:color w:val="000000" w:themeColor="text1"/>
          <w:sz w:val="32"/>
          <w:szCs w:val="32"/>
          <w14:textFill>
            <w14:solidFill>
              <w14:schemeClr w14:val="tx1"/>
            </w14:solidFill>
          </w14:textFill>
        </w:rPr>
      </w:pPr>
    </w:p>
    <w:p w14:paraId="2174DE15">
      <w:pPr>
        <w:adjustRightInd w:val="0"/>
        <w:snapToGrid w:val="0"/>
        <w:spacing w:line="600" w:lineRule="exact"/>
        <w:ind w:firstLine="960" w:firstLineChars="300"/>
        <w:rPr>
          <w:color w:val="000000" w:themeColor="text1"/>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注：本《告知书》每名运动员签署1份，必须经运动员本人及其监护人、领队签字后，加盖学校公章。各参赛队将所有参赛运动员的《告知书》装订成册，在报到时交给组委会。</w:t>
      </w:r>
    </w:p>
    <w:sectPr>
      <w:footerReference r:id="rId3"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5DFAF62-269F-4EB5-99E4-50EBD140A897}"/>
  </w:font>
  <w:font w:name="微软雅黑">
    <w:panose1 w:val="020B0503020204020204"/>
    <w:charset w:val="86"/>
    <w:family w:val="swiss"/>
    <w:pitch w:val="default"/>
    <w:sig w:usb0="80000287" w:usb1="2ACF3C50" w:usb2="00000016" w:usb3="00000000" w:csb0="0004001F" w:csb1="00000000"/>
    <w:embedRegular r:id="rId2" w:fontKey="{76B76637-A6AB-42C8-A1E6-00EC9026697D}"/>
  </w:font>
  <w:font w:name="方正小标宋_GBK">
    <w:panose1 w:val="03000509000000000000"/>
    <w:charset w:val="86"/>
    <w:family w:val="script"/>
    <w:pitch w:val="default"/>
    <w:sig w:usb0="00000001" w:usb1="080E0000" w:usb2="00000000" w:usb3="00000000" w:csb0="00040000" w:csb1="00000000"/>
    <w:embedRegular r:id="rId3" w:fontKey="{511C2CD6-4B51-42D9-894E-A4BB95995969}"/>
  </w:font>
  <w:font w:name="方正黑体_GBK">
    <w:panose1 w:val="03000509000000000000"/>
    <w:charset w:val="86"/>
    <w:family w:val="script"/>
    <w:pitch w:val="default"/>
    <w:sig w:usb0="00000001" w:usb1="080E0000" w:usb2="00000000" w:usb3="00000000" w:csb0="00040000" w:csb1="00000000"/>
    <w:embedRegular r:id="rId4" w:fontKey="{3F941CA6-BBE7-473B-A46D-7565654B7E6F}"/>
  </w:font>
  <w:font w:name="方正仿宋_GBK">
    <w:panose1 w:val="03000509000000000000"/>
    <w:charset w:val="86"/>
    <w:family w:val="script"/>
    <w:pitch w:val="default"/>
    <w:sig w:usb0="00000001" w:usb1="080E0000" w:usb2="00000000" w:usb3="00000000" w:csb0="00040000" w:csb1="00000000"/>
    <w:embedRegular r:id="rId5" w:fontKey="{6A643981-8598-47AF-9B7A-4F356186854E}"/>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3A4D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99D91">
                          <w:pPr>
                            <w:pStyle w:val="3"/>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C99D91">
                    <w:pPr>
                      <w:pStyle w:val="3"/>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B34C9"/>
    <w:rsid w:val="0009071E"/>
    <w:rsid w:val="00B21154"/>
    <w:rsid w:val="00BC2044"/>
    <w:rsid w:val="00CB1233"/>
    <w:rsid w:val="00FA132E"/>
    <w:rsid w:val="066F2C1F"/>
    <w:rsid w:val="06BC02D5"/>
    <w:rsid w:val="07E7282A"/>
    <w:rsid w:val="08DF474E"/>
    <w:rsid w:val="09E431C6"/>
    <w:rsid w:val="0A1B34C9"/>
    <w:rsid w:val="0D6B035F"/>
    <w:rsid w:val="101E5634"/>
    <w:rsid w:val="11D917D5"/>
    <w:rsid w:val="131535C1"/>
    <w:rsid w:val="145B0F1F"/>
    <w:rsid w:val="162B0FD3"/>
    <w:rsid w:val="16822884"/>
    <w:rsid w:val="181100B4"/>
    <w:rsid w:val="294905D1"/>
    <w:rsid w:val="2EF648D5"/>
    <w:rsid w:val="35A47211"/>
    <w:rsid w:val="48B545A9"/>
    <w:rsid w:val="49217C44"/>
    <w:rsid w:val="499B0177"/>
    <w:rsid w:val="541C37F0"/>
    <w:rsid w:val="56E2634F"/>
    <w:rsid w:val="5D101D7E"/>
    <w:rsid w:val="5D2A05E8"/>
    <w:rsid w:val="5DC62DB8"/>
    <w:rsid w:val="63624ED5"/>
    <w:rsid w:val="6DC5678C"/>
    <w:rsid w:val="724E4FA2"/>
    <w:rsid w:val="72902B04"/>
    <w:rsid w:val="74592C0A"/>
    <w:rsid w:val="75B07D22"/>
    <w:rsid w:val="7A36122B"/>
    <w:rsid w:val="7B0A4110"/>
    <w:rsid w:val="7D9D6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3360</Words>
  <Characters>3558</Characters>
  <Lines>28</Lines>
  <Paragraphs>7</Paragraphs>
  <TotalTime>7</TotalTime>
  <ScaleCrop>false</ScaleCrop>
  <LinksUpToDate>false</LinksUpToDate>
  <CharactersWithSpaces>3793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2025-10-23T07:39:00Z</dcterms:created>
  <dc:creator>TAN</dc:creator>
  <cp:lastModifiedBy>安然弱水</cp:lastModifiedBy>
  <cp:lastPrinted>2025-10-28T01:11:00Z</cp:lastPrinted>
  <dcterms:modified xsi:type="dcterms:W3CDTF">2025-12-12T01:37:21Z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133E8991387149208C15083BFE4EE6A4_13</vt:lpwstr>
  </property>
  <property fmtid="{D5CDD505-2E9C-101B-9397-08002B2CF9AE}" pid="4" name="KSOTemplateDocerSaveRecord">
    <vt:lpwstr>eyJoZGlkIjoiM2VmN2NkNzlhZDllNTk4ZDQyYWY1YjAzNzZkNTk2YWEiLCJ1c2VySWQiOiIxMzAwNjA3NzU5In0=</vt:lpwstr>
  </property>
</Properties>
</file>