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064EA">
      <w:pPr>
        <w:widowControl/>
        <w:shd w:val="clear" w:color="auto" w:fill="auto"/>
        <w:spacing w:line="560" w:lineRule="exact"/>
        <w:jc w:val="center"/>
        <w:rPr>
          <w:rFonts w:hint="eastAsia" w:ascii="方正小标宋_GBK" w:hAnsi="微软雅黑" w:eastAsia="方正小标宋_GBK" w:cs="微软雅黑"/>
          <w:color w:val="auto"/>
          <w:kern w:val="0"/>
          <w:sz w:val="44"/>
          <w:szCs w:val="44"/>
          <w:lang w:val="en-US" w:eastAsia="zh-CN"/>
        </w:rPr>
      </w:pPr>
      <w:r>
        <w:rPr>
          <w:rFonts w:hint="eastAsia" w:ascii="方正小标宋_GBK" w:hAnsi="微软雅黑" w:eastAsia="方正小标宋_GBK" w:cs="微软雅黑"/>
          <w:color w:val="auto"/>
          <w:kern w:val="0"/>
          <w:sz w:val="44"/>
          <w:szCs w:val="44"/>
          <w:lang w:val="en-US" w:eastAsia="zh-CN"/>
        </w:rPr>
        <w:t>2025年重庆市大学生（乙组）篮球比赛</w:t>
      </w:r>
    </w:p>
    <w:p w14:paraId="0B64C4CE">
      <w:pPr>
        <w:widowControl/>
        <w:shd w:val="clear" w:color="auto" w:fill="auto"/>
        <w:spacing w:line="560" w:lineRule="exact"/>
        <w:jc w:val="center"/>
        <w:rPr>
          <w:rFonts w:hint="eastAsia" w:ascii="方正小标宋_GBK" w:hAnsi="微软雅黑" w:eastAsia="方正小标宋_GBK" w:cs="微软雅黑"/>
          <w:color w:val="auto"/>
          <w:kern w:val="0"/>
          <w:sz w:val="44"/>
          <w:szCs w:val="44"/>
          <w:lang w:val="en-US" w:eastAsia="zh-CN"/>
        </w:rPr>
      </w:pPr>
      <w:r>
        <w:rPr>
          <w:rFonts w:hint="eastAsia" w:ascii="方正小标宋_GBK" w:hAnsi="微软雅黑" w:eastAsia="方正小标宋_GBK" w:cs="微软雅黑"/>
          <w:color w:val="auto"/>
          <w:kern w:val="0"/>
          <w:sz w:val="44"/>
          <w:szCs w:val="44"/>
          <w:lang w:val="en-US" w:eastAsia="zh-CN"/>
        </w:rPr>
        <w:t>竞赛规程</w:t>
      </w:r>
    </w:p>
    <w:p w14:paraId="06D8E13A">
      <w:pPr>
        <w:widowControl/>
        <w:shd w:val="clear" w:color="auto" w:fill="FEFEFC"/>
        <w:spacing w:line="600" w:lineRule="exact"/>
        <w:rPr>
          <w:rFonts w:ascii="Times New Roman" w:hAnsi="Times New Roman" w:eastAsia="方正小标宋_GBK"/>
          <w:b/>
          <w:bCs/>
          <w:color w:val="000000"/>
          <w:kern w:val="0"/>
          <w:sz w:val="44"/>
          <w:szCs w:val="44"/>
          <w:shd w:val="clear" w:color="auto" w:fill="FEFEFC"/>
          <w:lang w:bidi="ar"/>
        </w:rPr>
      </w:pPr>
    </w:p>
    <w:p w14:paraId="552CB053">
      <w:pPr>
        <w:keepNext w:val="0"/>
        <w:keepLines w:val="0"/>
        <w:pageBreakBefore w:val="0"/>
        <w:kinsoku/>
        <w:wordWrap/>
        <w:overflowPunct/>
        <w:topLinePunct w:val="0"/>
        <w:autoSpaceDE/>
        <w:autoSpaceDN/>
        <w:bidi w:val="0"/>
        <w:spacing w:line="570" w:lineRule="exact"/>
        <w:ind w:firstLine="640" w:firstLineChars="200"/>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一、主办单位</w:t>
      </w:r>
    </w:p>
    <w:p w14:paraId="6F4C7B76">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重庆市教育委员会</w:t>
      </w:r>
    </w:p>
    <w:p w14:paraId="5FCC0823">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黑体_GBK"/>
          <w:color w:val="000000"/>
          <w:kern w:val="0"/>
          <w:sz w:val="32"/>
          <w:szCs w:val="32"/>
          <w:shd w:val="clear" w:color="auto" w:fill="FEFEFC"/>
          <w:lang w:bidi="ar"/>
        </w:rPr>
      </w:pPr>
      <w:r>
        <w:rPr>
          <w:rFonts w:hint="eastAsia" w:ascii="Times New Roman" w:hAnsi="Times New Roman" w:eastAsia="方正黑体_GBK"/>
          <w:color w:val="000000"/>
          <w:kern w:val="0"/>
          <w:sz w:val="32"/>
          <w:szCs w:val="32"/>
          <w:shd w:val="clear" w:color="auto" w:fill="FEFEFC"/>
          <w:lang w:bidi="ar"/>
        </w:rPr>
        <w:t>二</w:t>
      </w:r>
      <w:r>
        <w:rPr>
          <w:rFonts w:ascii="Times New Roman" w:hAnsi="Times New Roman" w:eastAsia="方正黑体_GBK"/>
          <w:color w:val="000000"/>
          <w:kern w:val="0"/>
          <w:sz w:val="32"/>
          <w:szCs w:val="32"/>
          <w:shd w:val="clear" w:color="auto" w:fill="FEFEFC"/>
          <w:lang w:bidi="ar"/>
        </w:rPr>
        <w:t>、承办单位</w:t>
      </w:r>
    </w:p>
    <w:p w14:paraId="7AC49477">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重庆对外经贸学院</w:t>
      </w:r>
    </w:p>
    <w:p w14:paraId="39B6E9B9">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黑体_GBK"/>
          <w:color w:val="000000"/>
          <w:kern w:val="0"/>
          <w:sz w:val="32"/>
          <w:szCs w:val="32"/>
          <w:shd w:val="clear" w:color="auto" w:fill="FEFEFC"/>
          <w:lang w:bidi="ar"/>
        </w:rPr>
      </w:pPr>
      <w:r>
        <w:rPr>
          <w:rFonts w:hint="eastAsia" w:ascii="Times New Roman" w:hAnsi="Times New Roman" w:eastAsia="方正黑体_GBK"/>
          <w:color w:val="000000"/>
          <w:kern w:val="0"/>
          <w:sz w:val="32"/>
          <w:szCs w:val="32"/>
          <w:shd w:val="clear" w:color="auto" w:fill="FEFEFC"/>
          <w:lang w:bidi="ar"/>
        </w:rPr>
        <w:t>三</w:t>
      </w:r>
      <w:r>
        <w:rPr>
          <w:rFonts w:ascii="Times New Roman" w:hAnsi="Times New Roman" w:eastAsia="方正黑体_GBK"/>
          <w:color w:val="000000"/>
          <w:kern w:val="0"/>
          <w:sz w:val="32"/>
          <w:szCs w:val="32"/>
          <w:shd w:val="clear" w:color="auto" w:fill="FEFEFC"/>
          <w:lang w:bidi="ar"/>
        </w:rPr>
        <w:t>、参加单位、组别</w:t>
      </w:r>
    </w:p>
    <w:p w14:paraId="70461A57">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hint="eastAsia" w:ascii="Times New Roman" w:hAnsi="Times New Roman" w:eastAsia="方正仿宋_GBK"/>
          <w:color w:val="000000"/>
          <w:kern w:val="0"/>
          <w:sz w:val="32"/>
          <w:szCs w:val="32"/>
          <w:shd w:val="clear" w:color="auto" w:fill="FEFEFC"/>
          <w:lang w:bidi="ar"/>
        </w:rPr>
        <w:t>（一）</w:t>
      </w:r>
      <w:r>
        <w:rPr>
          <w:rFonts w:ascii="Times New Roman" w:hAnsi="Times New Roman" w:eastAsia="方正仿宋_GBK"/>
          <w:color w:val="000000"/>
          <w:kern w:val="0"/>
          <w:sz w:val="32"/>
          <w:szCs w:val="32"/>
          <w:shd w:val="clear" w:color="auto" w:fill="FEFEFC"/>
          <w:lang w:bidi="ar"/>
        </w:rPr>
        <w:t>参赛单位：重庆市</w:t>
      </w:r>
      <w:r>
        <w:rPr>
          <w:rFonts w:hint="eastAsia" w:ascii="Times New Roman" w:hAnsi="Times New Roman" w:eastAsia="方正仿宋_GBK"/>
          <w:color w:val="000000"/>
          <w:kern w:val="0"/>
          <w:sz w:val="32"/>
          <w:szCs w:val="32"/>
          <w:shd w:val="clear" w:color="auto" w:fill="FEFEFC"/>
          <w:lang w:bidi="ar"/>
        </w:rPr>
        <w:t>乙组</w:t>
      </w:r>
      <w:r>
        <w:rPr>
          <w:rFonts w:ascii="Times New Roman" w:hAnsi="Times New Roman" w:eastAsia="方正仿宋_GBK"/>
          <w:color w:val="000000"/>
          <w:kern w:val="0"/>
          <w:sz w:val="32"/>
          <w:szCs w:val="32"/>
          <w:shd w:val="clear" w:color="auto" w:fill="FEFEFC"/>
          <w:lang w:bidi="ar"/>
        </w:rPr>
        <w:t>组院校；</w:t>
      </w:r>
    </w:p>
    <w:p w14:paraId="665A186B">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sz w:val="32"/>
          <w:szCs w:val="32"/>
        </w:rPr>
      </w:pPr>
      <w:r>
        <w:rPr>
          <w:rFonts w:hint="eastAsia" w:ascii="Times New Roman" w:hAnsi="Times New Roman" w:eastAsia="方正仿宋_GBK"/>
          <w:color w:val="000000"/>
          <w:kern w:val="0"/>
          <w:sz w:val="32"/>
          <w:szCs w:val="32"/>
          <w:shd w:val="clear" w:color="auto" w:fill="FEFEFC"/>
          <w:lang w:bidi="ar"/>
        </w:rPr>
        <w:t>（二）</w:t>
      </w:r>
      <w:r>
        <w:rPr>
          <w:rFonts w:ascii="Times New Roman" w:hAnsi="Times New Roman" w:eastAsia="方正仿宋_GBK"/>
          <w:color w:val="000000"/>
          <w:kern w:val="0"/>
          <w:sz w:val="32"/>
          <w:szCs w:val="32"/>
          <w:shd w:val="clear" w:color="auto" w:fill="FEFEFC"/>
          <w:lang w:bidi="ar"/>
        </w:rPr>
        <w:t>组别：男子乙组、女子乙组。</w:t>
      </w:r>
    </w:p>
    <w:p w14:paraId="1F296271">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黑体_GBK"/>
          <w:color w:val="000000"/>
          <w:kern w:val="0"/>
          <w:sz w:val="32"/>
          <w:szCs w:val="32"/>
          <w:shd w:val="clear" w:color="auto" w:fill="FEFEFC"/>
          <w:lang w:bidi="ar"/>
        </w:rPr>
      </w:pPr>
      <w:r>
        <w:rPr>
          <w:rFonts w:hint="eastAsia" w:ascii="Times New Roman" w:hAnsi="Times New Roman" w:eastAsia="方正黑体_GBK"/>
          <w:color w:val="000000"/>
          <w:kern w:val="0"/>
          <w:sz w:val="32"/>
          <w:szCs w:val="32"/>
          <w:shd w:val="clear" w:color="auto" w:fill="FEFEFC"/>
          <w:lang w:bidi="ar"/>
        </w:rPr>
        <w:t>四</w:t>
      </w:r>
      <w:r>
        <w:rPr>
          <w:rFonts w:ascii="Times New Roman" w:hAnsi="Times New Roman" w:eastAsia="方正黑体_GBK"/>
          <w:color w:val="000000"/>
          <w:kern w:val="0"/>
          <w:sz w:val="32"/>
          <w:szCs w:val="32"/>
          <w:shd w:val="clear" w:color="auto" w:fill="FEFEFC"/>
          <w:lang w:bidi="ar"/>
        </w:rPr>
        <w:t>、比赛时间与地点</w:t>
      </w:r>
    </w:p>
    <w:p w14:paraId="6770E8F3">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FF0000"/>
          <w:kern w:val="0"/>
          <w:sz w:val="32"/>
          <w:szCs w:val="32"/>
          <w:shd w:val="clear" w:color="auto" w:fill="FEFEFC"/>
          <w:lang w:bidi="ar"/>
        </w:rPr>
      </w:pPr>
      <w:r>
        <w:rPr>
          <w:rFonts w:hint="eastAsia" w:ascii="Times New Roman" w:hAnsi="Times New Roman" w:eastAsia="方正仿宋_GBK"/>
          <w:color w:val="000000"/>
          <w:kern w:val="0"/>
          <w:sz w:val="32"/>
          <w:szCs w:val="32"/>
          <w:shd w:val="clear" w:color="auto" w:fill="FEFEFC"/>
          <w:lang w:bidi="ar"/>
        </w:rPr>
        <w:t>（一）</w:t>
      </w:r>
      <w:r>
        <w:rPr>
          <w:rFonts w:ascii="Times New Roman" w:hAnsi="Times New Roman" w:eastAsia="方正仿宋_GBK"/>
          <w:color w:val="000000"/>
          <w:kern w:val="0"/>
          <w:sz w:val="32"/>
          <w:szCs w:val="32"/>
          <w:shd w:val="clear" w:color="auto" w:fill="FEFEFC"/>
          <w:lang w:bidi="ar"/>
        </w:rPr>
        <w:t>时间：</w:t>
      </w:r>
      <w:r>
        <w:rPr>
          <w:rFonts w:ascii="Times New Roman" w:hAnsi="Times New Roman" w:eastAsia="方正仿宋_GBK"/>
          <w:kern w:val="0"/>
          <w:sz w:val="32"/>
          <w:szCs w:val="32"/>
          <w:shd w:val="clear" w:color="auto" w:fill="FEFEFC"/>
          <w:lang w:bidi="ar"/>
        </w:rPr>
        <w:t>202</w:t>
      </w:r>
      <w:r>
        <w:rPr>
          <w:rFonts w:hint="eastAsia" w:ascii="Times New Roman" w:hAnsi="Times New Roman" w:eastAsia="方正仿宋_GBK"/>
          <w:kern w:val="0"/>
          <w:sz w:val="32"/>
          <w:szCs w:val="32"/>
          <w:shd w:val="clear" w:color="auto" w:fill="FEFEFC"/>
          <w:lang w:bidi="ar"/>
        </w:rPr>
        <w:t>5</w:t>
      </w:r>
      <w:r>
        <w:rPr>
          <w:rFonts w:ascii="Times New Roman" w:hAnsi="Times New Roman" w:eastAsia="方正仿宋_GBK"/>
          <w:kern w:val="0"/>
          <w:sz w:val="32"/>
          <w:szCs w:val="32"/>
          <w:shd w:val="clear" w:color="auto" w:fill="FEFEFC"/>
          <w:lang w:bidi="ar"/>
        </w:rPr>
        <w:t>年</w:t>
      </w:r>
      <w:r>
        <w:rPr>
          <w:rFonts w:hint="eastAsia" w:ascii="Times New Roman" w:hAnsi="Times New Roman" w:eastAsia="方正仿宋_GBK"/>
          <w:kern w:val="0"/>
          <w:sz w:val="32"/>
          <w:szCs w:val="32"/>
          <w:shd w:val="clear" w:color="auto" w:fill="FEFEFC"/>
          <w:lang w:bidi="ar"/>
        </w:rPr>
        <w:t>11</w:t>
      </w:r>
      <w:r>
        <w:rPr>
          <w:rFonts w:ascii="Times New Roman" w:hAnsi="Times New Roman" w:eastAsia="方正仿宋_GBK"/>
          <w:kern w:val="0"/>
          <w:sz w:val="32"/>
          <w:szCs w:val="32"/>
          <w:shd w:val="clear" w:color="auto" w:fill="FEFEFC"/>
          <w:lang w:bidi="ar"/>
        </w:rPr>
        <w:t>月</w:t>
      </w:r>
      <w:r>
        <w:rPr>
          <w:rFonts w:hint="eastAsia" w:ascii="Times New Roman" w:hAnsi="Times New Roman" w:eastAsia="方正仿宋_GBK"/>
          <w:kern w:val="0"/>
          <w:sz w:val="32"/>
          <w:szCs w:val="32"/>
          <w:shd w:val="clear" w:color="auto" w:fill="FEFEFC"/>
          <w:lang w:val="en-US" w:eastAsia="zh-CN" w:bidi="ar"/>
        </w:rPr>
        <w:t>19日-</w:t>
      </w:r>
      <w:r>
        <w:rPr>
          <w:rFonts w:ascii="Times New Roman" w:hAnsi="Times New Roman" w:eastAsia="方正仿宋_GBK"/>
          <w:kern w:val="0"/>
          <w:sz w:val="32"/>
          <w:szCs w:val="32"/>
          <w:shd w:val="clear" w:color="auto" w:fill="FEFEFC"/>
          <w:lang w:bidi="ar"/>
        </w:rPr>
        <w:t>11月</w:t>
      </w:r>
      <w:r>
        <w:rPr>
          <w:rFonts w:hint="eastAsia" w:ascii="Times New Roman" w:hAnsi="Times New Roman" w:eastAsia="方正仿宋_GBK"/>
          <w:kern w:val="0"/>
          <w:sz w:val="32"/>
          <w:szCs w:val="32"/>
          <w:shd w:val="clear" w:color="auto" w:fill="FEFEFC"/>
          <w:lang w:val="en-US" w:eastAsia="zh-CN" w:bidi="ar"/>
        </w:rPr>
        <w:t>24</w:t>
      </w:r>
      <w:r>
        <w:rPr>
          <w:rFonts w:ascii="Times New Roman" w:hAnsi="Times New Roman" w:eastAsia="方正仿宋_GBK"/>
          <w:kern w:val="0"/>
          <w:sz w:val="32"/>
          <w:szCs w:val="32"/>
          <w:shd w:val="clear" w:color="auto" w:fill="FEFEFC"/>
          <w:lang w:bidi="ar"/>
        </w:rPr>
        <w:t>日</w:t>
      </w:r>
    </w:p>
    <w:p w14:paraId="73303D74">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hint="eastAsia" w:ascii="Times New Roman" w:hAnsi="Times New Roman" w:eastAsia="方正仿宋_GBK"/>
          <w:color w:val="000000"/>
          <w:kern w:val="0"/>
          <w:sz w:val="32"/>
          <w:szCs w:val="32"/>
          <w:shd w:val="clear" w:color="auto" w:fill="FEFEFC"/>
          <w:lang w:bidi="ar"/>
        </w:rPr>
        <w:t>（二）</w:t>
      </w:r>
      <w:r>
        <w:rPr>
          <w:rFonts w:ascii="Times New Roman" w:hAnsi="Times New Roman" w:eastAsia="方正仿宋_GBK"/>
          <w:color w:val="000000"/>
          <w:kern w:val="0"/>
          <w:sz w:val="32"/>
          <w:szCs w:val="32"/>
          <w:shd w:val="clear" w:color="auto" w:fill="FEFEFC"/>
          <w:lang w:bidi="ar"/>
        </w:rPr>
        <w:t>地点：重庆对外经贸学院</w:t>
      </w:r>
      <w:r>
        <w:rPr>
          <w:rFonts w:hint="eastAsia" w:ascii="Times New Roman" w:hAnsi="Times New Roman" w:eastAsia="方正仿宋_GBK"/>
          <w:color w:val="000000"/>
          <w:kern w:val="0"/>
          <w:sz w:val="32"/>
          <w:szCs w:val="32"/>
          <w:shd w:val="clear" w:color="auto" w:fill="FEFEFC"/>
          <w:lang w:bidi="ar"/>
        </w:rPr>
        <w:t>体育馆</w:t>
      </w:r>
    </w:p>
    <w:p w14:paraId="110DD2D7">
      <w:pPr>
        <w:keepNext w:val="0"/>
        <w:keepLines w:val="0"/>
        <w:pageBreakBefore w:val="0"/>
        <w:widowControl/>
        <w:shd w:val="clear" w:color="auto" w:fill="FEFEFC"/>
        <w:kinsoku/>
        <w:wordWrap/>
        <w:overflowPunct/>
        <w:topLinePunct w:val="0"/>
        <w:autoSpaceDE/>
        <w:autoSpaceDN/>
        <w:bidi w:val="0"/>
        <w:adjustRightInd/>
        <w:spacing w:line="570" w:lineRule="exact"/>
        <w:ind w:firstLine="2560" w:firstLineChars="800"/>
        <w:textAlignment w:val="auto"/>
        <w:rPr>
          <w:rFonts w:ascii="Times New Roman" w:hAnsi="Times New Roman" w:eastAsia="方正仿宋_GBK"/>
          <w:color w:val="000000"/>
          <w:kern w:val="0"/>
          <w:sz w:val="32"/>
          <w:szCs w:val="32"/>
          <w:shd w:val="clear" w:color="auto" w:fill="FEFEFC"/>
          <w:lang w:bidi="ar"/>
        </w:rPr>
      </w:pPr>
      <w:r>
        <w:rPr>
          <w:rFonts w:hint="eastAsia" w:ascii="Times New Roman" w:hAnsi="Times New Roman" w:eastAsia="方正仿宋_GBK"/>
          <w:color w:val="000000"/>
          <w:kern w:val="0"/>
          <w:sz w:val="32"/>
          <w:szCs w:val="32"/>
          <w:shd w:val="clear" w:color="auto" w:fill="FEFEFC"/>
          <w:lang w:bidi="ar"/>
        </w:rPr>
        <w:t>合川体育中心篮球场</w:t>
      </w:r>
    </w:p>
    <w:p w14:paraId="7593E6D9">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黑体_GBK"/>
          <w:color w:val="000000"/>
          <w:kern w:val="0"/>
          <w:sz w:val="32"/>
          <w:szCs w:val="32"/>
          <w:shd w:val="clear" w:color="auto" w:fill="FEFEFC"/>
          <w:lang w:bidi="ar"/>
        </w:rPr>
      </w:pPr>
      <w:r>
        <w:rPr>
          <w:rFonts w:hint="eastAsia" w:ascii="Times New Roman" w:hAnsi="Times New Roman" w:eastAsia="方正黑体_GBK"/>
          <w:color w:val="000000"/>
          <w:kern w:val="0"/>
          <w:sz w:val="32"/>
          <w:szCs w:val="32"/>
          <w:shd w:val="clear" w:color="auto" w:fill="FEFEFC"/>
          <w:lang w:bidi="ar"/>
        </w:rPr>
        <w:t>五</w:t>
      </w:r>
      <w:r>
        <w:rPr>
          <w:rFonts w:ascii="Times New Roman" w:hAnsi="Times New Roman" w:eastAsia="方正黑体_GBK"/>
          <w:color w:val="000000"/>
          <w:kern w:val="0"/>
          <w:sz w:val="32"/>
          <w:szCs w:val="32"/>
          <w:shd w:val="clear" w:color="auto" w:fill="FEFEFC"/>
          <w:lang w:bidi="ar"/>
        </w:rPr>
        <w:t>、参赛资格</w:t>
      </w:r>
    </w:p>
    <w:p w14:paraId="6ED7ECED">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FF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（一）运动员必须是按照教育部全国普通高等学校招生、</w:t>
      </w:r>
      <w:r>
        <w:rPr>
          <w:rFonts w:ascii="Times New Roman" w:hAnsi="Times New Roman" w:eastAsia="方正仿宋_GBK"/>
          <w:kern w:val="0"/>
          <w:sz w:val="32"/>
          <w:szCs w:val="32"/>
          <w:shd w:val="clear" w:color="auto" w:fill="FEFEFC"/>
          <w:lang w:bidi="ar"/>
        </w:rPr>
        <w:t>录取的有关规定，经考生（户口）所在地高等学校招生委员会（办公室）审核录取，并已进入教育部“全国高校新生录取及在校学生学籍管理系统（数据信息库）”中的乙组在校全日制普通学生，享受高水平招生政策和其他体育加分政策的学生、体育专业学生等不得参加本次比赛。</w:t>
      </w:r>
    </w:p>
    <w:p w14:paraId="10A97E0C">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二）凡曾代表各省（自治区、直辖市）、职业俱乐部、行业体协、企业参加过中国男子篮球职业联赛、中国女子篮球联赛、全国男子篮球联赛、全国女篮青年联赛、全国男篮青年联赛、全国（U19）青年篮球联赛、全国（U21）青年篮球锦标赛、中国</w:t>
      </w:r>
      <w:r>
        <w:rPr>
          <w:rFonts w:ascii="Times New Roman" w:hAnsi="Times New Roman" w:eastAsia="方正仿宋_GBK"/>
          <w:kern w:val="0"/>
          <w:sz w:val="32"/>
          <w:szCs w:val="32"/>
          <w:shd w:val="clear" w:color="auto" w:fill="FEFEFC"/>
          <w:lang w:bidi="ar"/>
        </w:rPr>
        <w:t>男子篮球青年联赛、中国女子篮球青年联赛、全国男子篮球俱乐部青年联赛、全国篮球青年锦标赛、全国女子篮球俱乐部青年联赛、超三联赛的，不得参加本次比赛。</w:t>
      </w:r>
    </w:p>
    <w:p w14:paraId="3905C5D1">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kern w:val="0"/>
          <w:sz w:val="32"/>
          <w:szCs w:val="32"/>
          <w:shd w:val="clear" w:color="auto" w:fill="FEFEFC"/>
          <w:lang w:bidi="ar"/>
        </w:rPr>
        <w:t>（三）参赛运动员必须是在校就读，遵守学校各项</w:t>
      </w:r>
      <w:r>
        <w:rPr>
          <w:rFonts w:ascii="Times New Roman" w:hAnsi="Times New Roman" w:eastAsia="方正仿宋_GBK"/>
          <w:color w:val="000000"/>
          <w:kern w:val="0"/>
          <w:sz w:val="32"/>
          <w:szCs w:val="32"/>
          <w:shd w:val="clear" w:color="auto" w:fill="FEFEFC"/>
          <w:lang w:bidi="ar"/>
        </w:rPr>
        <w:t>纪律和有关规定，文化课考试合格。</w:t>
      </w:r>
    </w:p>
    <w:p w14:paraId="65B4A8E8">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（四）参赛运动员年龄原则上限制为</w:t>
      </w:r>
      <w:r>
        <w:rPr>
          <w:rFonts w:hint="eastAsia" w:ascii="Times New Roman" w:hAnsi="Times New Roman" w:eastAsia="方正仿宋_GBK"/>
          <w:color w:val="000000"/>
          <w:kern w:val="0"/>
          <w:sz w:val="32"/>
          <w:szCs w:val="32"/>
          <w:shd w:val="clear" w:color="auto" w:fill="FEFEFC"/>
          <w:lang w:bidi="ar"/>
        </w:rPr>
        <w:t>2000</w:t>
      </w:r>
      <w:r>
        <w:rPr>
          <w:rFonts w:ascii="Times New Roman" w:hAnsi="Times New Roman" w:eastAsia="方正仿宋_GBK"/>
          <w:color w:val="000000"/>
          <w:kern w:val="0"/>
          <w:sz w:val="32"/>
          <w:szCs w:val="32"/>
          <w:shd w:val="clear" w:color="auto" w:fill="FEFEFC"/>
          <w:lang w:bidi="ar"/>
        </w:rPr>
        <w:t>年9月1日及以后出生者。</w:t>
      </w:r>
    </w:p>
    <w:p w14:paraId="505CE455">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kern w:val="0"/>
          <w:sz w:val="32"/>
          <w:szCs w:val="32"/>
          <w:shd w:val="clear" w:color="auto" w:fill="FEFEFC"/>
          <w:lang w:bidi="ar"/>
        </w:rPr>
      </w:pPr>
      <w:r>
        <w:rPr>
          <w:rFonts w:ascii="Times New Roman" w:hAnsi="Times New Roman" w:eastAsia="方正仿宋_GBK"/>
          <w:kern w:val="0"/>
          <w:sz w:val="32"/>
          <w:szCs w:val="32"/>
          <w:shd w:val="clear" w:color="auto" w:fill="FEFEFC"/>
          <w:lang w:bidi="ar"/>
        </w:rPr>
        <w:t>（五）参赛运动员就读大学期间参加比赛届数不得超过规定正常学制年限（运动员参赛届数均以重庆市教委公布的赛事秩序册为准）:每名运动员可按其在读学制年限报名参加(五年制的前两年除外)，均以运动员第一次报名参加基层赛(第N届)开始计算，职业本科可参加届数至第(N+3)为止，不能参加第(N+4)届及以后的任一届;职业专科可参加届数至第(N+2)为止,不能参加第(N+3)届及以后的任一届。报留级、休学、当兵转业者，须提供相关证明材料。</w:t>
      </w:r>
    </w:p>
    <w:p w14:paraId="6E1A3DD6">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（六）参赛运动员必须出具高考招生录取档案（大表）复印件，复印件需加盖学校招办公章和学校公章，否则不予参赛。</w:t>
      </w:r>
    </w:p>
    <w:p w14:paraId="003BEA7B">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kern w:val="0"/>
          <w:sz w:val="32"/>
          <w:szCs w:val="32"/>
          <w:shd w:val="clear" w:color="auto" w:fill="FEFEFC"/>
          <w:lang w:bidi="ar"/>
        </w:rPr>
        <w:t>（七）凡对参赛运动员资格有异议并提出申诉者，需向“资格审查委员会”提交经领队签字认可的申诉报告和举报内容相关的证明材料，同时缴纳1000元申诉费后方可受理。申诉经审查属实的，申诉费如数退还；经审查申诉不符的，申诉费不予退还。</w:t>
      </w:r>
    </w:p>
    <w:p w14:paraId="20E9EBD2">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黑体_GBK"/>
          <w:color w:val="000000"/>
          <w:kern w:val="0"/>
          <w:sz w:val="32"/>
          <w:szCs w:val="32"/>
          <w:shd w:val="clear" w:color="auto" w:fill="FEFEFC"/>
          <w:lang w:bidi="ar"/>
        </w:rPr>
      </w:pPr>
      <w:r>
        <w:rPr>
          <w:rFonts w:hint="eastAsia" w:ascii="Times New Roman" w:hAnsi="Times New Roman" w:eastAsia="方正黑体_GBK"/>
          <w:color w:val="000000"/>
          <w:kern w:val="0"/>
          <w:sz w:val="32"/>
          <w:szCs w:val="32"/>
          <w:shd w:val="clear" w:color="auto" w:fill="FEFEFC"/>
          <w:lang w:bidi="ar"/>
        </w:rPr>
        <w:t>六</w:t>
      </w:r>
      <w:r>
        <w:rPr>
          <w:rFonts w:ascii="Times New Roman" w:hAnsi="Times New Roman" w:eastAsia="方正黑体_GBK"/>
          <w:color w:val="000000"/>
          <w:kern w:val="0"/>
          <w:sz w:val="32"/>
          <w:szCs w:val="32"/>
          <w:shd w:val="clear" w:color="auto" w:fill="FEFEFC"/>
          <w:lang w:bidi="ar"/>
        </w:rPr>
        <w:t>、参赛办法</w:t>
      </w:r>
    </w:p>
    <w:p w14:paraId="0E569C6E">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（一）参赛运动员须经医院体检，证明其身体健康，适宜参加该项目比赛。</w:t>
      </w:r>
    </w:p>
    <w:p w14:paraId="3DB4E132">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（二）各参赛单位必须为运动员、教练员及随队工作人员办理往返赛区途中及比赛期间的“人身意外伤害保险”，并于报到时缴纳保险证明，未办理者不予参赛。</w:t>
      </w:r>
    </w:p>
    <w:p w14:paraId="1141990D">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（三）各参赛队可报领队1人，教练员1—2人，</w:t>
      </w:r>
      <w:r>
        <w:rPr>
          <w:rFonts w:ascii="Times New Roman" w:hAnsi="Times New Roman" w:eastAsia="方正仿宋_GBK"/>
          <w:kern w:val="0"/>
          <w:sz w:val="32"/>
          <w:szCs w:val="32"/>
          <w:shd w:val="clear" w:color="auto" w:fill="FEFEFC"/>
          <w:lang w:bidi="ar"/>
        </w:rPr>
        <w:t>队员15人（每场比赛前30分钟确定正式参赛12人名单）</w:t>
      </w:r>
      <w:r>
        <w:rPr>
          <w:rFonts w:hint="eastAsia" w:ascii="Times New Roman" w:hAnsi="Times New Roman" w:eastAsia="方正仿宋_GBK"/>
          <w:kern w:val="0"/>
          <w:sz w:val="32"/>
          <w:szCs w:val="32"/>
          <w:shd w:val="clear" w:color="auto" w:fill="FEFEFC"/>
          <w:lang w:bidi="ar"/>
        </w:rPr>
        <w:t>。</w:t>
      </w:r>
    </w:p>
    <w:p w14:paraId="0774BE49">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（四）每队自备两套颜色深浅不同，号码（0-99）明显的比赛服装，两套比赛服号码必须相同且与报名表上号码一致。</w:t>
      </w:r>
    </w:p>
    <w:p w14:paraId="5C82CCDE">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kern w:val="0"/>
          <w:sz w:val="32"/>
          <w:szCs w:val="32"/>
          <w:shd w:val="clear" w:color="auto" w:fill="FEFEFC"/>
          <w:lang w:bidi="ar"/>
        </w:rPr>
        <w:t>（五）各单位于202</w:t>
      </w:r>
      <w:r>
        <w:rPr>
          <w:rFonts w:hint="eastAsia" w:ascii="Times New Roman" w:hAnsi="Times New Roman" w:eastAsia="方正仿宋_GBK"/>
          <w:color w:val="000000"/>
          <w:kern w:val="0"/>
          <w:sz w:val="32"/>
          <w:szCs w:val="32"/>
          <w:shd w:val="clear" w:color="auto" w:fill="FEFEFC"/>
          <w:lang w:bidi="ar"/>
        </w:rPr>
        <w:t>5</w:t>
      </w:r>
      <w:r>
        <w:rPr>
          <w:rFonts w:ascii="Times New Roman" w:hAnsi="Times New Roman" w:eastAsia="方正仿宋_GBK"/>
          <w:color w:val="000000"/>
          <w:kern w:val="0"/>
          <w:sz w:val="32"/>
          <w:szCs w:val="32"/>
          <w:shd w:val="clear" w:color="auto" w:fill="FEFEFC"/>
          <w:lang w:bidi="ar"/>
        </w:rPr>
        <w:t>年1</w:t>
      </w:r>
      <w:r>
        <w:rPr>
          <w:rFonts w:hint="eastAsia" w:ascii="Times New Roman" w:hAnsi="Times New Roman" w:eastAsia="方正仿宋_GBK"/>
          <w:color w:val="000000"/>
          <w:kern w:val="0"/>
          <w:sz w:val="32"/>
          <w:szCs w:val="32"/>
          <w:shd w:val="clear" w:color="auto" w:fill="FEFEFC"/>
          <w:lang w:bidi="ar"/>
        </w:rPr>
        <w:t>1</w:t>
      </w:r>
      <w:r>
        <w:rPr>
          <w:rFonts w:ascii="Times New Roman" w:hAnsi="Times New Roman" w:eastAsia="方正仿宋_GBK"/>
          <w:color w:val="000000"/>
          <w:kern w:val="0"/>
          <w:sz w:val="32"/>
          <w:szCs w:val="32"/>
          <w:shd w:val="clear" w:color="auto" w:fill="FEFEFC"/>
          <w:lang w:bidi="ar"/>
        </w:rPr>
        <w:t>月1</w:t>
      </w:r>
      <w:r>
        <w:rPr>
          <w:rFonts w:hint="eastAsia" w:ascii="Times New Roman" w:hAnsi="Times New Roman" w:eastAsia="方正仿宋_GBK"/>
          <w:color w:val="000000"/>
          <w:kern w:val="0"/>
          <w:sz w:val="32"/>
          <w:szCs w:val="32"/>
          <w:shd w:val="clear" w:color="auto" w:fill="FEFEFC"/>
          <w:lang w:bidi="ar"/>
        </w:rPr>
        <w:t>2</w:t>
      </w:r>
      <w:r>
        <w:rPr>
          <w:rFonts w:ascii="Times New Roman" w:hAnsi="Times New Roman" w:eastAsia="方正仿宋_GBK"/>
          <w:color w:val="000000"/>
          <w:kern w:val="0"/>
          <w:sz w:val="32"/>
          <w:szCs w:val="32"/>
          <w:shd w:val="clear" w:color="auto" w:fill="FEFEFC"/>
          <w:lang w:bidi="ar"/>
        </w:rPr>
        <w:t>日</w:t>
      </w:r>
      <w:r>
        <w:rPr>
          <w:rFonts w:hint="eastAsia" w:ascii="Times New Roman" w:hAnsi="Times New Roman" w:eastAsia="方正仿宋_GBK"/>
          <w:color w:val="000000"/>
          <w:kern w:val="0"/>
          <w:sz w:val="32"/>
          <w:szCs w:val="32"/>
          <w:shd w:val="clear" w:color="auto" w:fill="FEFEFC"/>
          <w:lang w:val="en-US" w:eastAsia="zh-CN" w:bidi="ar"/>
        </w:rPr>
        <w:t>18</w:t>
      </w:r>
      <w:r>
        <w:rPr>
          <w:rFonts w:ascii="Times New Roman" w:hAnsi="Times New Roman" w:eastAsia="方正仿宋_GBK"/>
          <w:color w:val="000000"/>
          <w:kern w:val="0"/>
          <w:sz w:val="32"/>
          <w:szCs w:val="32"/>
          <w:shd w:val="clear" w:color="auto" w:fill="FEFEFC"/>
          <w:lang w:bidi="ar"/>
        </w:rPr>
        <w:t>:00前，将报名表电子件发至邮箱</w:t>
      </w:r>
      <w:r>
        <w:rPr>
          <w:rFonts w:hint="eastAsia" w:ascii="Times New Roman" w:hAnsi="Times New Roman" w:eastAsia="方正仿宋_GBK"/>
          <w:kern w:val="0"/>
          <w:sz w:val="32"/>
          <w:szCs w:val="32"/>
          <w:shd w:val="clear" w:color="auto" w:fill="FEFEFC"/>
          <w:lang w:bidi="ar"/>
        </w:rPr>
        <w:t>839759634</w:t>
      </w:r>
      <w:r>
        <w:rPr>
          <w:rFonts w:ascii="Times New Roman" w:hAnsi="Times New Roman" w:eastAsia="方正仿宋_GBK"/>
          <w:kern w:val="0"/>
          <w:sz w:val="32"/>
          <w:szCs w:val="32"/>
          <w:shd w:val="clear" w:color="auto" w:fill="FEFEFC"/>
          <w:lang w:bidi="ar"/>
        </w:rPr>
        <w:t>@qq.com ，</w:t>
      </w:r>
      <w:r>
        <w:rPr>
          <w:rFonts w:ascii="Times New Roman" w:hAnsi="Times New Roman" w:eastAsia="方正仿宋_GBK"/>
          <w:color w:val="000000"/>
          <w:kern w:val="0"/>
          <w:sz w:val="32"/>
          <w:szCs w:val="32"/>
          <w:shd w:val="clear" w:color="auto" w:fill="FEFEFC"/>
          <w:lang w:bidi="ar"/>
        </w:rPr>
        <w:t>并电话确认是否收到报名表，报名表一经上报不得更改，逾期报名视为弃权。报名表纸质件必须电脑打印，加盖单位和医院公章，各代表队报到时交竞赛组，各参赛队报名时请在报名表上填写号比赛服装尺码</w:t>
      </w:r>
      <w:r>
        <w:rPr>
          <w:rFonts w:hint="eastAsia" w:ascii="Times New Roman" w:hAnsi="Times New Roman" w:eastAsia="方正仿宋_GBK"/>
          <w:color w:val="000000"/>
          <w:kern w:val="0"/>
          <w:sz w:val="32"/>
          <w:szCs w:val="32"/>
          <w:shd w:val="clear" w:color="auto" w:fill="FEFEFC"/>
          <w:lang w:bidi="ar"/>
        </w:rPr>
        <w:t>。</w:t>
      </w:r>
    </w:p>
    <w:p w14:paraId="11082134">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FF0000"/>
          <w:sz w:val="32"/>
          <w:szCs w:val="32"/>
        </w:rPr>
      </w:pPr>
      <w:r>
        <w:rPr>
          <w:rFonts w:ascii="Times New Roman" w:hAnsi="Times New Roman" w:eastAsia="方正仿宋_GBK"/>
          <w:color w:val="000000"/>
          <w:kern w:val="0"/>
          <w:sz w:val="32"/>
          <w:szCs w:val="32"/>
          <w:shd w:val="clear" w:color="auto" w:fill="FEFEFC"/>
          <w:lang w:bidi="ar"/>
        </w:rPr>
        <w:t>报名联系人：</w:t>
      </w:r>
      <w:r>
        <w:rPr>
          <w:rFonts w:hint="eastAsia" w:ascii="Times New Roman" w:hAnsi="Times New Roman" w:eastAsia="方正仿宋_GBK"/>
          <w:kern w:val="0"/>
          <w:sz w:val="32"/>
          <w:szCs w:val="32"/>
          <w:shd w:val="clear" w:color="auto" w:fill="FEFEFC"/>
          <w:lang w:bidi="ar"/>
        </w:rPr>
        <w:t>季叶萌</w:t>
      </w:r>
      <w:r>
        <w:rPr>
          <w:rFonts w:ascii="Times New Roman" w:hAnsi="Times New Roman" w:eastAsia="方正仿宋_GBK"/>
          <w:color w:val="000000"/>
          <w:kern w:val="0"/>
          <w:sz w:val="32"/>
          <w:szCs w:val="32"/>
          <w:shd w:val="clear" w:color="auto" w:fill="FEFEFC"/>
          <w:lang w:bidi="ar"/>
        </w:rPr>
        <w:t>，电话：</w:t>
      </w:r>
      <w:r>
        <w:rPr>
          <w:rFonts w:hint="eastAsia" w:ascii="Times New Roman" w:hAnsi="Times New Roman" w:eastAsia="方正仿宋_GBK"/>
          <w:color w:val="000000"/>
          <w:kern w:val="0"/>
          <w:sz w:val="32"/>
          <w:szCs w:val="32"/>
          <w:shd w:val="clear" w:color="auto" w:fill="FEFEFC"/>
          <w:lang w:bidi="ar"/>
        </w:rPr>
        <w:t>15310800360</w:t>
      </w:r>
    </w:p>
    <w:p w14:paraId="2014EBA6">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黑体_GBK"/>
          <w:color w:val="000000"/>
          <w:kern w:val="0"/>
          <w:sz w:val="32"/>
          <w:szCs w:val="32"/>
          <w:shd w:val="clear" w:color="auto" w:fill="FEFEFC"/>
          <w:lang w:bidi="ar"/>
        </w:rPr>
      </w:pPr>
      <w:r>
        <w:rPr>
          <w:rFonts w:hint="eastAsia" w:ascii="Times New Roman" w:hAnsi="Times New Roman" w:eastAsia="方正黑体_GBK"/>
          <w:color w:val="000000"/>
          <w:kern w:val="0"/>
          <w:sz w:val="32"/>
          <w:szCs w:val="32"/>
          <w:shd w:val="clear" w:color="auto" w:fill="FEFEFC"/>
          <w:lang w:bidi="ar"/>
        </w:rPr>
        <w:t>七</w:t>
      </w:r>
      <w:r>
        <w:rPr>
          <w:rFonts w:ascii="Times New Roman" w:hAnsi="Times New Roman" w:eastAsia="方正黑体_GBK"/>
          <w:color w:val="000000"/>
          <w:kern w:val="0"/>
          <w:sz w:val="32"/>
          <w:szCs w:val="32"/>
          <w:shd w:val="clear" w:color="auto" w:fill="FEFEFC"/>
          <w:lang w:bidi="ar"/>
        </w:rPr>
        <w:t>、比赛办法</w:t>
      </w:r>
    </w:p>
    <w:p w14:paraId="619129AC">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kern w:val="0"/>
          <w:sz w:val="32"/>
          <w:szCs w:val="32"/>
          <w:shd w:val="clear" w:color="auto" w:fill="FEFEFC"/>
          <w:lang w:bidi="ar"/>
        </w:rPr>
        <w:t>（一）根据报名队数决定赛制</w:t>
      </w:r>
      <w:r>
        <w:rPr>
          <w:rFonts w:hint="eastAsia" w:ascii="Times New Roman" w:hAnsi="Times New Roman" w:eastAsia="方正仿宋_GBK"/>
          <w:color w:val="000000"/>
          <w:kern w:val="0"/>
          <w:sz w:val="32"/>
          <w:szCs w:val="32"/>
          <w:shd w:val="clear" w:color="auto" w:fill="FEFEFC"/>
          <w:lang w:bidi="ar"/>
        </w:rPr>
        <w:t>。</w:t>
      </w:r>
    </w:p>
    <w:p w14:paraId="780AE74C">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kern w:val="0"/>
          <w:sz w:val="32"/>
          <w:szCs w:val="32"/>
          <w:shd w:val="clear" w:color="auto" w:fill="FEFEFC"/>
          <w:lang w:bidi="ar"/>
        </w:rPr>
        <w:t>（二）执行中国篮协</w:t>
      </w:r>
      <w:r>
        <w:rPr>
          <w:rFonts w:hint="eastAsia" w:ascii="Times New Roman" w:hAnsi="Times New Roman" w:eastAsia="方正仿宋_GBK"/>
          <w:kern w:val="0"/>
          <w:sz w:val="32"/>
          <w:szCs w:val="32"/>
          <w:shd w:val="clear" w:color="auto" w:fill="FEFEFC"/>
          <w:lang w:bidi="ar"/>
        </w:rPr>
        <w:t>审定</w:t>
      </w:r>
      <w:r>
        <w:rPr>
          <w:rFonts w:ascii="Times New Roman" w:hAnsi="Times New Roman" w:eastAsia="方正仿宋_GBK"/>
          <w:kern w:val="0"/>
          <w:sz w:val="32"/>
          <w:szCs w:val="32"/>
          <w:shd w:val="clear" w:color="auto" w:fill="FEFEFC"/>
          <w:lang w:bidi="ar"/>
        </w:rPr>
        <w:t>的最新</w:t>
      </w:r>
      <w:r>
        <w:rPr>
          <w:rFonts w:hint="eastAsia" w:ascii="Times New Roman" w:hAnsi="Times New Roman" w:eastAsia="方正仿宋_GBK"/>
          <w:kern w:val="0"/>
          <w:sz w:val="32"/>
          <w:szCs w:val="32"/>
          <w:shd w:val="clear" w:color="auto" w:fill="FEFEFC"/>
          <w:lang w:bidi="ar"/>
        </w:rPr>
        <w:t>《</w:t>
      </w:r>
      <w:r>
        <w:rPr>
          <w:rFonts w:ascii="Times New Roman" w:hAnsi="Times New Roman" w:eastAsia="方正仿宋_GBK"/>
          <w:kern w:val="0"/>
          <w:sz w:val="32"/>
          <w:szCs w:val="32"/>
          <w:shd w:val="clear" w:color="auto" w:fill="FEFEFC"/>
          <w:lang w:bidi="ar"/>
        </w:rPr>
        <w:t>篮球</w:t>
      </w:r>
      <w:r>
        <w:rPr>
          <w:rFonts w:ascii="Times New Roman" w:hAnsi="Times New Roman" w:eastAsia="方正仿宋_GBK"/>
          <w:color w:val="000000"/>
          <w:kern w:val="0"/>
          <w:sz w:val="32"/>
          <w:szCs w:val="32"/>
          <w:shd w:val="clear" w:color="auto" w:fill="FEFEFC"/>
          <w:lang w:bidi="ar"/>
        </w:rPr>
        <w:t>规则</w:t>
      </w:r>
      <w:r>
        <w:rPr>
          <w:rFonts w:hint="eastAsia" w:ascii="Times New Roman" w:hAnsi="Times New Roman" w:eastAsia="方正仿宋_GBK"/>
          <w:color w:val="000000"/>
          <w:kern w:val="0"/>
          <w:sz w:val="32"/>
          <w:szCs w:val="32"/>
          <w:shd w:val="clear" w:color="auto" w:fill="FEFEFC"/>
          <w:lang w:bidi="ar"/>
        </w:rPr>
        <w:t>2024</w:t>
      </w:r>
      <w:r>
        <w:rPr>
          <w:rFonts w:hint="eastAsia" w:ascii="Times New Roman" w:hAnsi="Times New Roman" w:eastAsia="方正仿宋_GBK"/>
          <w:kern w:val="0"/>
          <w:sz w:val="32"/>
          <w:szCs w:val="32"/>
          <w:shd w:val="clear" w:color="auto" w:fill="FEFEFC"/>
          <w:lang w:bidi="ar"/>
        </w:rPr>
        <w:t>》</w:t>
      </w:r>
      <w:r>
        <w:rPr>
          <w:rFonts w:hint="eastAsia" w:ascii="Times New Roman" w:hAnsi="Times New Roman" w:eastAsia="方正仿宋_GBK"/>
          <w:color w:val="000000"/>
          <w:kern w:val="0"/>
          <w:sz w:val="32"/>
          <w:szCs w:val="32"/>
          <w:shd w:val="clear" w:color="auto" w:fill="FEFEFC"/>
          <w:lang w:bidi="ar"/>
        </w:rPr>
        <w:t>。</w:t>
      </w:r>
    </w:p>
    <w:p w14:paraId="2E89E92F">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（三）严格执行《重庆市大学生篮球比赛纪律规定》</w:t>
      </w:r>
      <w:r>
        <w:rPr>
          <w:rFonts w:hint="eastAsia" w:ascii="Times New Roman" w:hAnsi="Times New Roman" w:eastAsia="方正仿宋_GBK"/>
          <w:color w:val="000000"/>
          <w:kern w:val="0"/>
          <w:sz w:val="32"/>
          <w:szCs w:val="32"/>
          <w:shd w:val="clear" w:color="auto" w:fill="FEFEFC"/>
          <w:lang w:bidi="ar"/>
        </w:rPr>
        <w:t>。</w:t>
      </w:r>
    </w:p>
    <w:p w14:paraId="3E52F779">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 xml:space="preserve">（四）竞赛规则及特殊规定 </w:t>
      </w:r>
    </w:p>
    <w:p w14:paraId="0DC0A359">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1．采用中国篮协审定的最新篮球规则和规则解释</w:t>
      </w:r>
      <w:r>
        <w:rPr>
          <w:rFonts w:hint="eastAsia" w:ascii="Times New Roman" w:hAnsi="Times New Roman" w:eastAsia="方正仿宋_GBK"/>
          <w:sz w:val="32"/>
          <w:szCs w:val="32"/>
        </w:rPr>
        <w:t>。</w:t>
      </w:r>
    </w:p>
    <w:p w14:paraId="27A2E4B4">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2．采用4×10分钟的比赛方式，其中第1、2节和第3、4节中间休息2分钟，第2、3节中间休息10分钟</w:t>
      </w:r>
      <w:r>
        <w:rPr>
          <w:rFonts w:hint="eastAsia" w:ascii="Times New Roman" w:hAnsi="Times New Roman" w:eastAsia="方正仿宋_GBK"/>
          <w:sz w:val="32"/>
          <w:szCs w:val="32"/>
        </w:rPr>
        <w:t>。</w:t>
      </w:r>
    </w:p>
    <w:p w14:paraId="091DBD2E">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3．暂停规定：每队在第4节和每一决胜期最后2分钟各增加1次30秒短暂停</w:t>
      </w:r>
      <w:r>
        <w:rPr>
          <w:rFonts w:hint="eastAsia" w:ascii="Times New Roman" w:hAnsi="Times New Roman" w:eastAsia="方正仿宋_GBK"/>
          <w:sz w:val="32"/>
          <w:szCs w:val="32"/>
        </w:rPr>
        <w:t>。</w:t>
      </w:r>
    </w:p>
    <w:p w14:paraId="415257F6">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4．凡在比赛中采用伸腿、勾脚等危险伤害动作或出现违反体育道德的行为将直接判罚取消比赛资格的犯规，并取消该球员下一场比赛的参赛资格</w:t>
      </w:r>
      <w:r>
        <w:rPr>
          <w:rFonts w:hint="eastAsia" w:ascii="Times New Roman" w:hAnsi="Times New Roman" w:eastAsia="方正仿宋_GBK"/>
          <w:sz w:val="32"/>
          <w:szCs w:val="32"/>
        </w:rPr>
        <w:t>。</w:t>
      </w:r>
    </w:p>
    <w:p w14:paraId="7FA5FB7E">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5．比赛用球：采用中国大学生体育协会提供的6、7号比赛用球。</w:t>
      </w:r>
    </w:p>
    <w:p w14:paraId="1DCB4C61">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6.每队胜一场得2分，负一场得1分，积分多者名次列前。若遇两队及多队积分相等，则按国际篮联最新竞赛规则执行。</w:t>
      </w:r>
    </w:p>
    <w:p w14:paraId="23EE644F">
      <w:pPr>
        <w:keepNext w:val="0"/>
        <w:keepLines w:val="0"/>
        <w:pageBreakBefore w:val="0"/>
        <w:kinsoku/>
        <w:wordWrap/>
        <w:overflowPunct/>
        <w:topLinePunct w:val="0"/>
        <w:autoSpaceDE/>
        <w:autoSpaceDN/>
        <w:bidi w:val="0"/>
        <w:adjustRightInd/>
        <w:snapToGrid w:val="0"/>
        <w:spacing w:line="57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7.如某队弃权一场，则各队与弃权队不再比赛，已经比赛的成绩无效，并对弃权队予以通报。</w:t>
      </w:r>
    </w:p>
    <w:p w14:paraId="73A5089D">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黑体_GBK"/>
          <w:color w:val="000000"/>
          <w:kern w:val="0"/>
          <w:sz w:val="32"/>
          <w:szCs w:val="32"/>
          <w:shd w:val="clear" w:color="auto" w:fill="FEFEFC"/>
          <w:lang w:bidi="ar"/>
        </w:rPr>
      </w:pPr>
      <w:r>
        <w:rPr>
          <w:rFonts w:hint="eastAsia" w:ascii="Times New Roman" w:hAnsi="Times New Roman" w:eastAsia="方正黑体_GBK"/>
          <w:color w:val="000000"/>
          <w:kern w:val="0"/>
          <w:sz w:val="32"/>
          <w:szCs w:val="32"/>
          <w:shd w:val="clear" w:color="auto" w:fill="FEFEFC"/>
          <w:lang w:bidi="ar"/>
        </w:rPr>
        <w:t>八</w:t>
      </w:r>
      <w:r>
        <w:rPr>
          <w:rFonts w:ascii="Times New Roman" w:hAnsi="Times New Roman" w:eastAsia="方正黑体_GBK"/>
          <w:color w:val="000000"/>
          <w:kern w:val="0"/>
          <w:sz w:val="32"/>
          <w:szCs w:val="32"/>
          <w:shd w:val="clear" w:color="auto" w:fill="FEFEFC"/>
          <w:lang w:bidi="ar"/>
        </w:rPr>
        <w:t>、名次录取与奖励</w:t>
      </w:r>
    </w:p>
    <w:p w14:paraId="60656F8D">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kern w:val="0"/>
          <w:sz w:val="32"/>
          <w:szCs w:val="32"/>
          <w:shd w:val="clear" w:color="auto" w:fill="FEFEFC"/>
          <w:lang w:bidi="ar"/>
        </w:rPr>
        <w:t>大会分别录取各组别男、女前8名颁发奖牌，运动员颁发获奖证书</w:t>
      </w:r>
      <w:r>
        <w:rPr>
          <w:rFonts w:hint="eastAsia" w:ascii="Times New Roman" w:hAnsi="Times New Roman" w:eastAsia="方正仿宋_GBK"/>
          <w:color w:val="000000"/>
          <w:kern w:val="0"/>
          <w:sz w:val="32"/>
          <w:szCs w:val="32"/>
          <w:shd w:val="clear" w:color="auto" w:fill="FEFEFC"/>
          <w:lang w:bidi="ar"/>
        </w:rPr>
        <w:t>。</w:t>
      </w:r>
    </w:p>
    <w:p w14:paraId="31A90EF7">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黑体_GBK"/>
          <w:color w:val="000000"/>
          <w:kern w:val="0"/>
          <w:sz w:val="32"/>
          <w:szCs w:val="32"/>
          <w:shd w:val="clear" w:color="auto" w:fill="FEFEFC"/>
          <w:lang w:bidi="ar"/>
        </w:rPr>
      </w:pPr>
      <w:r>
        <w:rPr>
          <w:rFonts w:hint="eastAsia" w:ascii="Times New Roman" w:hAnsi="Times New Roman" w:eastAsia="方正黑体_GBK"/>
          <w:color w:val="000000"/>
          <w:kern w:val="0"/>
          <w:sz w:val="32"/>
          <w:szCs w:val="32"/>
          <w:shd w:val="clear" w:color="auto" w:fill="FEFEFC"/>
          <w:lang w:bidi="ar"/>
        </w:rPr>
        <w:t>九</w:t>
      </w:r>
      <w:r>
        <w:rPr>
          <w:rFonts w:ascii="Times New Roman" w:hAnsi="Times New Roman" w:eastAsia="方正黑体_GBK"/>
          <w:color w:val="000000"/>
          <w:kern w:val="0"/>
          <w:sz w:val="32"/>
          <w:szCs w:val="32"/>
          <w:shd w:val="clear" w:color="auto" w:fill="FEFEFC"/>
          <w:lang w:bidi="ar"/>
        </w:rPr>
        <w:t>、经费</w:t>
      </w:r>
    </w:p>
    <w:p w14:paraId="59763244">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kern w:val="0"/>
          <w:sz w:val="32"/>
          <w:szCs w:val="32"/>
          <w:shd w:val="clear" w:color="auto" w:fill="FEFEFC"/>
          <w:lang w:bidi="ar"/>
        </w:rPr>
        <w:t>为加强竞赛管理，杜绝竞赛违纪现象，真正做到公平竞争，确保竞赛顺利进行，各参赛队报到时交纳1000元保证金。比赛结束时，未违反大会有关纪律规定的运动队，如数退还所交纳的保证金；有违纪行为的参赛队保证金不予退还。</w:t>
      </w:r>
    </w:p>
    <w:p w14:paraId="49B1703E">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黑体_GBK"/>
          <w:color w:val="000000"/>
          <w:kern w:val="0"/>
          <w:sz w:val="32"/>
          <w:szCs w:val="32"/>
          <w:shd w:val="clear" w:color="auto" w:fill="FEFEFC"/>
          <w:lang w:bidi="ar"/>
        </w:rPr>
      </w:pPr>
      <w:r>
        <w:rPr>
          <w:rFonts w:ascii="Times New Roman" w:hAnsi="Times New Roman" w:eastAsia="方正黑体_GBK"/>
          <w:color w:val="000000"/>
          <w:kern w:val="0"/>
          <w:sz w:val="32"/>
          <w:szCs w:val="32"/>
          <w:shd w:val="clear" w:color="auto" w:fill="FEFEFC"/>
          <w:lang w:bidi="ar"/>
        </w:rPr>
        <w:t>十、其它</w:t>
      </w:r>
    </w:p>
    <w:p w14:paraId="0E00E667">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（一）各参赛队于</w:t>
      </w:r>
      <w:r>
        <w:rPr>
          <w:rFonts w:ascii="Times New Roman" w:hAnsi="Times New Roman" w:eastAsia="方正仿宋_GBK"/>
          <w:kern w:val="0"/>
          <w:sz w:val="32"/>
          <w:szCs w:val="32"/>
          <w:shd w:val="clear" w:color="auto" w:fill="FEFEFC"/>
          <w:lang w:bidi="ar"/>
        </w:rPr>
        <w:t>202</w:t>
      </w:r>
      <w:r>
        <w:rPr>
          <w:rFonts w:hint="eastAsia" w:ascii="Times New Roman" w:hAnsi="Times New Roman" w:eastAsia="方正仿宋_GBK"/>
          <w:kern w:val="0"/>
          <w:sz w:val="32"/>
          <w:szCs w:val="32"/>
          <w:shd w:val="clear" w:color="auto" w:fill="FEFEFC"/>
          <w:lang w:bidi="ar"/>
        </w:rPr>
        <w:t>5</w:t>
      </w:r>
      <w:r>
        <w:rPr>
          <w:rFonts w:ascii="Times New Roman" w:hAnsi="Times New Roman" w:eastAsia="方正仿宋_GBK"/>
          <w:kern w:val="0"/>
          <w:sz w:val="32"/>
          <w:szCs w:val="32"/>
          <w:shd w:val="clear" w:color="auto" w:fill="FEFEFC"/>
          <w:lang w:bidi="ar"/>
        </w:rPr>
        <w:t>年1</w:t>
      </w:r>
      <w:r>
        <w:rPr>
          <w:rFonts w:hint="eastAsia" w:ascii="Times New Roman" w:hAnsi="Times New Roman" w:eastAsia="方正仿宋_GBK"/>
          <w:kern w:val="0"/>
          <w:sz w:val="32"/>
          <w:szCs w:val="32"/>
          <w:shd w:val="clear" w:color="auto" w:fill="FEFEFC"/>
          <w:lang w:bidi="ar"/>
        </w:rPr>
        <w:t>1</w:t>
      </w:r>
      <w:r>
        <w:rPr>
          <w:rFonts w:ascii="Times New Roman" w:hAnsi="Times New Roman" w:eastAsia="方正仿宋_GBK"/>
          <w:kern w:val="0"/>
          <w:sz w:val="32"/>
          <w:szCs w:val="32"/>
          <w:shd w:val="clear" w:color="auto" w:fill="FEFEFC"/>
          <w:lang w:bidi="ar"/>
        </w:rPr>
        <w:t>月</w:t>
      </w:r>
      <w:r>
        <w:rPr>
          <w:rFonts w:hint="eastAsia" w:ascii="Times New Roman" w:hAnsi="Times New Roman" w:eastAsia="方正仿宋_GBK"/>
          <w:kern w:val="0"/>
          <w:sz w:val="32"/>
          <w:szCs w:val="32"/>
          <w:shd w:val="clear" w:color="auto" w:fill="FEFEFC"/>
          <w:lang w:val="en-US" w:eastAsia="zh-CN" w:bidi="ar"/>
        </w:rPr>
        <w:t>19</w:t>
      </w:r>
      <w:r>
        <w:rPr>
          <w:rFonts w:ascii="Times New Roman" w:hAnsi="Times New Roman" w:eastAsia="方正仿宋_GBK"/>
          <w:kern w:val="0"/>
          <w:sz w:val="32"/>
          <w:szCs w:val="32"/>
          <w:shd w:val="clear" w:color="auto" w:fill="FEFEFC"/>
          <w:lang w:bidi="ar"/>
        </w:rPr>
        <w:t>日</w:t>
      </w:r>
      <w:r>
        <w:rPr>
          <w:rFonts w:hint="eastAsia" w:ascii="Times New Roman" w:hAnsi="Times New Roman" w:eastAsia="方正仿宋_GBK"/>
          <w:kern w:val="0"/>
          <w:sz w:val="32"/>
          <w:szCs w:val="32"/>
          <w:shd w:val="clear" w:color="auto" w:fill="FEFEFC"/>
          <w:lang w:eastAsia="zh-CN" w:bidi="ar"/>
        </w:rPr>
        <w:t>（星期三）</w:t>
      </w:r>
      <w:r>
        <w:rPr>
          <w:rFonts w:hint="eastAsia" w:ascii="Times New Roman" w:hAnsi="Times New Roman" w:eastAsia="方正仿宋_GBK"/>
          <w:kern w:val="0"/>
          <w:sz w:val="32"/>
          <w:szCs w:val="32"/>
          <w:shd w:val="clear" w:color="auto" w:fill="FEFEFC"/>
          <w:lang w:val="en-US" w:eastAsia="zh-CN" w:bidi="ar"/>
        </w:rPr>
        <w:t>14</w:t>
      </w:r>
      <w:r>
        <w:rPr>
          <w:rFonts w:ascii="Times New Roman" w:hAnsi="Times New Roman" w:eastAsia="方正仿宋_GBK"/>
          <w:kern w:val="0"/>
          <w:sz w:val="32"/>
          <w:szCs w:val="32"/>
          <w:shd w:val="clear" w:color="auto" w:fill="FEFEFC"/>
          <w:lang w:bidi="ar"/>
        </w:rPr>
        <w:t>:30</w:t>
      </w:r>
      <w:r>
        <w:rPr>
          <w:rFonts w:hint="eastAsia" w:ascii="Times New Roman" w:hAnsi="Times New Roman" w:eastAsia="方正仿宋_GBK"/>
          <w:kern w:val="0"/>
          <w:sz w:val="32"/>
          <w:szCs w:val="32"/>
          <w:shd w:val="clear" w:color="auto" w:fill="FEFEFC"/>
          <w:lang w:val="en-US" w:eastAsia="zh-CN" w:bidi="ar"/>
        </w:rPr>
        <w:t>-15</w:t>
      </w:r>
      <w:r>
        <w:rPr>
          <w:rFonts w:ascii="Times New Roman" w:hAnsi="Times New Roman" w:eastAsia="方正仿宋_GBK"/>
          <w:kern w:val="0"/>
          <w:sz w:val="32"/>
          <w:szCs w:val="32"/>
          <w:shd w:val="clear" w:color="auto" w:fill="FEFEFC"/>
          <w:lang w:bidi="ar"/>
        </w:rPr>
        <w:t>:</w:t>
      </w:r>
      <w:r>
        <w:rPr>
          <w:rFonts w:hint="eastAsia" w:ascii="Times New Roman" w:hAnsi="Times New Roman" w:eastAsia="方正仿宋_GBK"/>
          <w:kern w:val="0"/>
          <w:sz w:val="32"/>
          <w:szCs w:val="32"/>
          <w:shd w:val="clear" w:color="auto" w:fill="FEFEFC"/>
          <w:lang w:val="en-US" w:eastAsia="zh-CN" w:bidi="ar"/>
        </w:rPr>
        <w:t>30</w:t>
      </w:r>
      <w:r>
        <w:rPr>
          <w:rFonts w:ascii="Times New Roman" w:hAnsi="Times New Roman" w:eastAsia="方正仿宋_GBK"/>
          <w:kern w:val="0"/>
          <w:sz w:val="32"/>
          <w:szCs w:val="32"/>
          <w:shd w:val="clear" w:color="auto" w:fill="FEFEFC"/>
          <w:lang w:bidi="ar"/>
        </w:rPr>
        <w:t>到重庆对外经贸学院</w:t>
      </w:r>
      <w:r>
        <w:rPr>
          <w:rFonts w:hint="eastAsia" w:ascii="Times New Roman" w:hAnsi="Times New Roman" w:eastAsia="方正仿宋_GBK"/>
          <w:kern w:val="0"/>
          <w:sz w:val="32"/>
          <w:szCs w:val="32"/>
          <w:shd w:val="clear" w:color="auto" w:fill="FEFEFC"/>
          <w:lang w:bidi="ar"/>
        </w:rPr>
        <w:t>A校区9106</w:t>
      </w:r>
      <w:r>
        <w:rPr>
          <w:rFonts w:ascii="Times New Roman" w:hAnsi="Times New Roman" w:eastAsia="方正仿宋_GBK"/>
          <w:kern w:val="0"/>
          <w:sz w:val="32"/>
          <w:szCs w:val="32"/>
          <w:shd w:val="clear" w:color="auto" w:fill="FEFEFC"/>
          <w:lang w:bidi="ar"/>
        </w:rPr>
        <w:t>报到。</w:t>
      </w:r>
      <w:r>
        <w:rPr>
          <w:rFonts w:ascii="Times New Roman" w:hAnsi="Times New Roman" w:eastAsia="方正仿宋_GBK"/>
          <w:color w:val="000000"/>
          <w:kern w:val="0"/>
          <w:sz w:val="32"/>
          <w:szCs w:val="32"/>
          <w:shd w:val="clear" w:color="auto" w:fill="FEFEFC"/>
          <w:lang w:bidi="ar"/>
        </w:rPr>
        <w:t>并缴纳保证金，提交报名表纸质件、运动员高考招生录取档案复印件、代表队人身意外伤害保险单据复印</w:t>
      </w:r>
      <w:r>
        <w:rPr>
          <w:rFonts w:ascii="Times New Roman" w:hAnsi="Times New Roman" w:eastAsia="方正仿宋_GBK"/>
          <w:kern w:val="0"/>
          <w:sz w:val="32"/>
          <w:szCs w:val="32"/>
          <w:shd w:val="clear" w:color="auto" w:fill="FEFEFC"/>
          <w:lang w:bidi="ar"/>
        </w:rPr>
        <w:t>件，16:</w:t>
      </w:r>
      <w:r>
        <w:rPr>
          <w:rFonts w:hint="eastAsia" w:ascii="Times New Roman" w:hAnsi="Times New Roman" w:eastAsia="方正仿宋_GBK"/>
          <w:kern w:val="0"/>
          <w:sz w:val="32"/>
          <w:szCs w:val="32"/>
          <w:shd w:val="clear" w:color="auto" w:fill="FEFEFC"/>
          <w:lang w:val="en-US" w:eastAsia="zh-CN" w:bidi="ar"/>
        </w:rPr>
        <w:t>00</w:t>
      </w:r>
      <w:r>
        <w:rPr>
          <w:rFonts w:ascii="Times New Roman" w:hAnsi="Times New Roman" w:eastAsia="方正仿宋_GBK"/>
          <w:kern w:val="0"/>
          <w:sz w:val="32"/>
          <w:szCs w:val="32"/>
          <w:shd w:val="clear" w:color="auto" w:fill="FEFEFC"/>
          <w:lang w:bidi="ar"/>
        </w:rPr>
        <w:t>召开领队、教练、裁判长联席会，17:00召开裁判员会议，请</w:t>
      </w:r>
      <w:r>
        <w:rPr>
          <w:rFonts w:ascii="Times New Roman" w:hAnsi="Times New Roman" w:eastAsia="方正仿宋_GBK"/>
          <w:color w:val="000000"/>
          <w:kern w:val="0"/>
          <w:sz w:val="32"/>
          <w:szCs w:val="32"/>
          <w:shd w:val="clear" w:color="auto" w:fill="FEFEFC"/>
          <w:lang w:bidi="ar"/>
        </w:rPr>
        <w:t>相关人员准时参会；各参赛队于</w:t>
      </w:r>
      <w:r>
        <w:rPr>
          <w:rFonts w:ascii="Times New Roman" w:hAnsi="Times New Roman" w:eastAsia="方正仿宋_GBK"/>
          <w:kern w:val="0"/>
          <w:sz w:val="32"/>
          <w:szCs w:val="32"/>
          <w:shd w:val="clear" w:color="auto" w:fill="FEFEFC"/>
          <w:lang w:bidi="ar"/>
        </w:rPr>
        <w:t>2025年</w:t>
      </w:r>
      <w:r>
        <w:rPr>
          <w:rFonts w:hint="eastAsia" w:ascii="Times New Roman" w:hAnsi="Times New Roman" w:eastAsia="方正仿宋_GBK"/>
          <w:kern w:val="0"/>
          <w:sz w:val="32"/>
          <w:szCs w:val="32"/>
          <w:shd w:val="clear" w:color="auto" w:fill="FEFEFC"/>
          <w:lang w:val="en-US" w:eastAsia="zh-CN" w:bidi="ar"/>
        </w:rPr>
        <w:t>11</w:t>
      </w:r>
      <w:r>
        <w:rPr>
          <w:rFonts w:ascii="Times New Roman" w:hAnsi="Times New Roman" w:eastAsia="方正仿宋_GBK"/>
          <w:kern w:val="0"/>
          <w:sz w:val="32"/>
          <w:szCs w:val="32"/>
          <w:shd w:val="clear" w:color="auto" w:fill="FEFEFC"/>
          <w:lang w:bidi="ar"/>
        </w:rPr>
        <w:t>月</w:t>
      </w:r>
      <w:r>
        <w:rPr>
          <w:rFonts w:hint="eastAsia" w:ascii="Times New Roman" w:hAnsi="Times New Roman" w:eastAsia="方正仿宋_GBK"/>
          <w:kern w:val="0"/>
          <w:sz w:val="32"/>
          <w:szCs w:val="32"/>
          <w:shd w:val="clear" w:color="auto" w:fill="FEFEFC"/>
          <w:lang w:bidi="ar"/>
        </w:rPr>
        <w:t>1</w:t>
      </w:r>
      <w:r>
        <w:rPr>
          <w:rFonts w:ascii="Times New Roman" w:hAnsi="Times New Roman" w:eastAsia="方正仿宋_GBK"/>
          <w:kern w:val="0"/>
          <w:sz w:val="32"/>
          <w:szCs w:val="32"/>
          <w:shd w:val="clear" w:color="auto" w:fill="FEFEFC"/>
          <w:lang w:bidi="ar"/>
        </w:rPr>
        <w:t>3日</w:t>
      </w:r>
      <w:r>
        <w:rPr>
          <w:rFonts w:hint="eastAsia" w:ascii="Times New Roman" w:hAnsi="Times New Roman" w:eastAsia="方正仿宋_GBK"/>
          <w:kern w:val="0"/>
          <w:sz w:val="32"/>
          <w:szCs w:val="32"/>
          <w:shd w:val="clear" w:color="auto" w:fill="FEFEFC"/>
          <w:lang w:val="en-US" w:eastAsia="zh-CN" w:bidi="ar"/>
        </w:rPr>
        <w:t>14</w:t>
      </w:r>
      <w:r>
        <w:rPr>
          <w:rFonts w:ascii="Times New Roman" w:hAnsi="Times New Roman" w:eastAsia="方正仿宋_GBK"/>
          <w:kern w:val="0"/>
          <w:sz w:val="32"/>
          <w:szCs w:val="32"/>
          <w:shd w:val="clear" w:color="auto" w:fill="FEFEFC"/>
          <w:lang w:bidi="ar"/>
        </w:rPr>
        <w:t>:30—</w:t>
      </w:r>
      <w:r>
        <w:rPr>
          <w:rFonts w:hint="eastAsia" w:ascii="Times New Roman" w:hAnsi="Times New Roman" w:eastAsia="方正仿宋_GBK"/>
          <w:kern w:val="0"/>
          <w:sz w:val="32"/>
          <w:szCs w:val="32"/>
          <w:shd w:val="clear" w:color="auto" w:fill="FEFEFC"/>
          <w:lang w:val="en-US" w:eastAsia="zh-CN" w:bidi="ar"/>
        </w:rPr>
        <w:t>16</w:t>
      </w:r>
      <w:bookmarkStart w:id="1" w:name="_GoBack"/>
      <w:bookmarkEnd w:id="1"/>
      <w:r>
        <w:rPr>
          <w:rFonts w:ascii="Times New Roman" w:hAnsi="Times New Roman" w:eastAsia="方正仿宋_GBK"/>
          <w:kern w:val="0"/>
          <w:sz w:val="32"/>
          <w:szCs w:val="32"/>
          <w:shd w:val="clear" w:color="auto" w:fill="FEFEFC"/>
          <w:lang w:bidi="ar"/>
        </w:rPr>
        <w:t>:00在重庆对外经贸学院</w:t>
      </w:r>
      <w:r>
        <w:rPr>
          <w:rFonts w:hint="eastAsia" w:ascii="Times New Roman" w:hAnsi="Times New Roman" w:eastAsia="方正仿宋_GBK"/>
          <w:kern w:val="0"/>
          <w:sz w:val="32"/>
          <w:szCs w:val="32"/>
          <w:shd w:val="clear" w:color="auto" w:fill="FEFEFC"/>
          <w:lang w:bidi="ar"/>
        </w:rPr>
        <w:t>A校区9106</w:t>
      </w:r>
      <w:r>
        <w:rPr>
          <w:rFonts w:ascii="Times New Roman" w:hAnsi="Times New Roman" w:eastAsia="方正仿宋_GBK"/>
          <w:kern w:val="0"/>
          <w:sz w:val="32"/>
          <w:szCs w:val="32"/>
          <w:shd w:val="clear" w:color="auto" w:fill="FEFEFC"/>
          <w:lang w:bidi="ar"/>
        </w:rPr>
        <w:t>分组抽签，</w:t>
      </w:r>
      <w:r>
        <w:rPr>
          <w:rFonts w:ascii="Times New Roman" w:hAnsi="Times New Roman" w:eastAsia="方正仿宋_GBK"/>
          <w:kern w:val="0"/>
          <w:sz w:val="32"/>
          <w:szCs w:val="32"/>
          <w:shd w:val="clear" w:color="auto" w:fill="FEFEFC"/>
          <w:lang w:val="zh-TW" w:eastAsia="zh-TW" w:bidi="ar"/>
        </w:rPr>
        <w:t>请相关人员准时参加。</w:t>
      </w:r>
    </w:p>
    <w:p w14:paraId="690C2BE9">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kern w:val="0"/>
          <w:sz w:val="32"/>
          <w:szCs w:val="32"/>
          <w:shd w:val="clear" w:color="auto" w:fill="FEFEFC"/>
          <w:lang w:bidi="ar"/>
        </w:rPr>
        <w:t>（二）本次比赛的仲裁和资格审查委员会、技术代表、裁判长由主办单位选派，裁判员由承办单位和有关单位协商选调，差旅费回原单位报销</w:t>
      </w:r>
      <w:r>
        <w:rPr>
          <w:rFonts w:hint="eastAsia" w:ascii="Times New Roman" w:hAnsi="Times New Roman" w:eastAsia="方正仿宋_GBK"/>
          <w:color w:val="000000"/>
          <w:kern w:val="0"/>
          <w:sz w:val="32"/>
          <w:szCs w:val="32"/>
          <w:shd w:val="clear" w:color="auto" w:fill="FEFEFC"/>
          <w:lang w:bidi="ar"/>
        </w:rPr>
        <w:t>。</w:t>
      </w:r>
    </w:p>
    <w:p w14:paraId="49F21196">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sz w:val="32"/>
          <w:szCs w:val="32"/>
        </w:rPr>
      </w:pPr>
      <w:r>
        <w:rPr>
          <w:rFonts w:ascii="Times New Roman" w:hAnsi="Times New Roman" w:eastAsia="方正仿宋_GBK"/>
          <w:color w:val="000000"/>
          <w:kern w:val="0"/>
          <w:sz w:val="32"/>
          <w:szCs w:val="32"/>
          <w:shd w:val="clear" w:color="auto" w:fill="FEFEFC"/>
          <w:lang w:bidi="ar"/>
        </w:rPr>
        <w:t>（三）本规程解释权、修改权属主办单位</w:t>
      </w:r>
      <w:r>
        <w:rPr>
          <w:rFonts w:hint="eastAsia" w:ascii="Times New Roman" w:hAnsi="Times New Roman" w:eastAsia="方正仿宋_GBK"/>
          <w:color w:val="000000"/>
          <w:kern w:val="0"/>
          <w:sz w:val="32"/>
          <w:szCs w:val="32"/>
          <w:shd w:val="clear" w:color="auto" w:fill="FEFEFC"/>
          <w:lang w:bidi="ar"/>
        </w:rPr>
        <w:t>。</w:t>
      </w:r>
    </w:p>
    <w:p w14:paraId="1120D6D6">
      <w:pPr>
        <w:keepNext w:val="0"/>
        <w:keepLines w:val="0"/>
        <w:pageBreakBefore w:val="0"/>
        <w:widowControl/>
        <w:shd w:val="clear" w:color="auto" w:fill="FEFEFC"/>
        <w:kinsoku/>
        <w:wordWrap/>
        <w:overflowPunct/>
        <w:topLinePunct w:val="0"/>
        <w:autoSpaceDE/>
        <w:autoSpaceDN/>
        <w:bidi w:val="0"/>
        <w:adjustRightInd/>
        <w:spacing w:line="570" w:lineRule="exact"/>
        <w:ind w:firstLine="640" w:firstLineChars="200"/>
        <w:textAlignment w:val="auto"/>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（四）未尽事宜，另行通知。</w:t>
      </w:r>
    </w:p>
    <w:p w14:paraId="232295E2">
      <w:pPr>
        <w:widowControl/>
        <w:shd w:val="clear" w:color="auto" w:fill="FEFEFC"/>
        <w:spacing w:line="600" w:lineRule="exact"/>
        <w:ind w:firstLine="640" w:firstLineChars="200"/>
        <w:rPr>
          <w:rFonts w:ascii="Times New Roman" w:hAnsi="Times New Roman" w:eastAsia="方正仿宋_GBK"/>
          <w:color w:val="000000"/>
          <w:kern w:val="0"/>
          <w:sz w:val="32"/>
          <w:szCs w:val="32"/>
          <w:shd w:val="clear" w:color="auto" w:fill="FEFEFC"/>
          <w:lang w:bidi="ar"/>
        </w:rPr>
      </w:pPr>
    </w:p>
    <w:p w14:paraId="58E35DDC">
      <w:pPr>
        <w:widowControl/>
        <w:shd w:val="clear" w:color="auto" w:fill="FEFEFC"/>
        <w:spacing w:line="600" w:lineRule="exact"/>
        <w:ind w:left="1918" w:leftChars="304" w:hanging="1280" w:hangingChars="400"/>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附件：1.202</w:t>
      </w:r>
      <w:r>
        <w:rPr>
          <w:rFonts w:hint="eastAsia" w:ascii="Times New Roman" w:hAnsi="Times New Roman" w:eastAsia="方正仿宋_GBK"/>
          <w:color w:val="000000"/>
          <w:kern w:val="0"/>
          <w:sz w:val="32"/>
          <w:szCs w:val="32"/>
          <w:shd w:val="clear" w:color="auto" w:fill="FEFEFC"/>
          <w:lang w:bidi="ar"/>
        </w:rPr>
        <w:t>5</w:t>
      </w:r>
      <w:r>
        <w:rPr>
          <w:rFonts w:ascii="Times New Roman" w:hAnsi="Times New Roman" w:eastAsia="方正仿宋_GBK"/>
          <w:color w:val="000000"/>
          <w:kern w:val="0"/>
          <w:sz w:val="32"/>
          <w:szCs w:val="32"/>
          <w:shd w:val="clear" w:color="auto" w:fill="FEFEFC"/>
          <w:lang w:bidi="ar"/>
        </w:rPr>
        <w:t>年重庆市大学生（乙组）篮球比赛报名表</w:t>
      </w:r>
    </w:p>
    <w:p w14:paraId="2DBC4E13">
      <w:pPr>
        <w:widowControl/>
        <w:shd w:val="clear" w:color="auto" w:fill="FEFEFC"/>
        <w:spacing w:line="600" w:lineRule="exact"/>
        <w:ind w:left="1916" w:leftChars="760" w:hanging="320" w:hangingChars="100"/>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2.202</w:t>
      </w:r>
      <w:r>
        <w:rPr>
          <w:rFonts w:hint="eastAsia" w:ascii="Times New Roman" w:hAnsi="Times New Roman" w:eastAsia="方正仿宋_GBK"/>
          <w:color w:val="000000"/>
          <w:kern w:val="0"/>
          <w:sz w:val="32"/>
          <w:szCs w:val="32"/>
          <w:shd w:val="clear" w:color="auto" w:fill="FEFEFC"/>
          <w:lang w:bidi="ar"/>
        </w:rPr>
        <w:t>5</w:t>
      </w:r>
      <w:r>
        <w:rPr>
          <w:rFonts w:ascii="Times New Roman" w:hAnsi="Times New Roman" w:eastAsia="方正仿宋_GBK"/>
          <w:color w:val="000000"/>
          <w:kern w:val="0"/>
          <w:sz w:val="32"/>
          <w:szCs w:val="32"/>
          <w:shd w:val="clear" w:color="auto" w:fill="FEFEFC"/>
          <w:lang w:bidi="ar"/>
        </w:rPr>
        <w:t>年重庆市大学生（乙组）篮球比赛运动队（员）</w:t>
      </w:r>
    </w:p>
    <w:p w14:paraId="49DB618C">
      <w:pPr>
        <w:widowControl/>
        <w:shd w:val="clear" w:color="auto" w:fill="FEFEFC"/>
        <w:spacing w:line="600" w:lineRule="exact"/>
        <w:ind w:left="1916" w:leftChars="760" w:hanging="320" w:hangingChars="100"/>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资格审查及赛风赛纪承诺书</w:t>
      </w:r>
    </w:p>
    <w:p w14:paraId="6C4565B4">
      <w:pPr>
        <w:widowControl/>
        <w:shd w:val="clear" w:color="auto" w:fill="FEFEFC"/>
        <w:spacing w:line="600" w:lineRule="exact"/>
        <w:ind w:left="1329" w:leftChars="633" w:firstLine="320" w:firstLineChars="100"/>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3.202</w:t>
      </w:r>
      <w:r>
        <w:rPr>
          <w:rFonts w:hint="eastAsia" w:ascii="Times New Roman" w:hAnsi="Times New Roman" w:eastAsia="方正仿宋_GBK"/>
          <w:color w:val="000000"/>
          <w:kern w:val="0"/>
          <w:sz w:val="32"/>
          <w:szCs w:val="32"/>
          <w:shd w:val="clear" w:color="auto" w:fill="FEFEFC"/>
          <w:lang w:bidi="ar"/>
        </w:rPr>
        <w:t>5</w:t>
      </w:r>
      <w:r>
        <w:rPr>
          <w:rFonts w:ascii="Times New Roman" w:hAnsi="Times New Roman" w:eastAsia="方正仿宋_GBK"/>
          <w:color w:val="000000"/>
          <w:kern w:val="0"/>
          <w:sz w:val="32"/>
          <w:szCs w:val="32"/>
          <w:shd w:val="clear" w:color="auto" w:fill="FEFEFC"/>
          <w:lang w:bidi="ar"/>
        </w:rPr>
        <w:t>年重庆市大学生（乙组）篮球比赛参赛免责声</w:t>
      </w:r>
    </w:p>
    <w:p w14:paraId="78E61C40">
      <w:pPr>
        <w:widowControl/>
        <w:shd w:val="clear" w:color="auto" w:fill="FEFEFC"/>
        <w:spacing w:line="600" w:lineRule="exact"/>
        <w:ind w:left="1329" w:leftChars="633" w:firstLine="320" w:firstLineChars="100"/>
        <w:rPr>
          <w:rFonts w:ascii="Times New Roman" w:hAnsi="Times New Roman" w:eastAsia="方正仿宋_GBK"/>
          <w:color w:val="000000"/>
          <w:kern w:val="0"/>
          <w:sz w:val="32"/>
          <w:szCs w:val="32"/>
          <w:shd w:val="clear" w:color="auto" w:fill="FEFEFC"/>
          <w:lang w:bidi="ar"/>
        </w:rPr>
      </w:pPr>
      <w:r>
        <w:rPr>
          <w:rFonts w:ascii="Times New Roman" w:hAnsi="Times New Roman" w:eastAsia="方正仿宋_GBK"/>
          <w:color w:val="000000"/>
          <w:kern w:val="0"/>
          <w:sz w:val="32"/>
          <w:szCs w:val="32"/>
          <w:shd w:val="clear" w:color="auto" w:fill="FEFEFC"/>
          <w:lang w:bidi="ar"/>
        </w:rPr>
        <w:t>明</w:t>
      </w:r>
    </w:p>
    <w:p w14:paraId="0CD35F80">
      <w:pPr>
        <w:numPr>
          <w:ilvl w:val="0"/>
          <w:numId w:val="0"/>
        </w:numPr>
        <w:spacing w:line="579" w:lineRule="exact"/>
        <w:ind w:firstLine="1600" w:firstLineChars="5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2025年重庆市大学生（乙组）篮球比赛自愿参赛</w:t>
      </w:r>
    </w:p>
    <w:p w14:paraId="496313BD">
      <w:pPr>
        <w:numPr>
          <w:ilvl w:val="0"/>
          <w:numId w:val="0"/>
        </w:numPr>
        <w:spacing w:line="579" w:lineRule="exact"/>
        <w:ind w:firstLine="1600" w:firstLineChars="5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责任及风险告知书</w:t>
      </w:r>
    </w:p>
    <w:p w14:paraId="3CE138E5">
      <w:pPr>
        <w:widowControl/>
        <w:shd w:val="clear" w:color="auto" w:fill="FEFEFC"/>
        <w:spacing w:line="600" w:lineRule="exact"/>
        <w:ind w:left="1329" w:leftChars="633"/>
        <w:rPr>
          <w:rFonts w:ascii="Times New Roman" w:hAnsi="Times New Roman" w:eastAsia="方正仿宋_GBK"/>
          <w:color w:val="000000"/>
          <w:kern w:val="0"/>
          <w:sz w:val="32"/>
          <w:szCs w:val="32"/>
          <w:shd w:val="clear" w:color="auto" w:fill="FEFEFC"/>
          <w:lang w:bidi="ar"/>
        </w:rPr>
      </w:pPr>
    </w:p>
    <w:p w14:paraId="0AD9A3B5">
      <w:pPr>
        <w:widowControl/>
        <w:shd w:val="clear" w:color="auto" w:fill="FEFEFC"/>
        <w:spacing w:line="600" w:lineRule="exact"/>
        <w:ind w:left="1329" w:leftChars="633"/>
        <w:rPr>
          <w:rFonts w:ascii="Times New Roman" w:hAnsi="Times New Roman" w:eastAsia="方正仿宋_GBK"/>
          <w:color w:val="000000"/>
          <w:kern w:val="0"/>
          <w:sz w:val="32"/>
          <w:szCs w:val="32"/>
          <w:shd w:val="clear" w:color="auto" w:fill="FEFEFC"/>
          <w:lang w:bidi="ar"/>
        </w:rPr>
      </w:pPr>
    </w:p>
    <w:p w14:paraId="2251D791">
      <w:pPr>
        <w:widowControl/>
        <w:shd w:val="clear" w:color="auto" w:fill="FEFEFC"/>
        <w:spacing w:line="600" w:lineRule="exact"/>
        <w:rPr>
          <w:rFonts w:ascii="Times New Roman" w:hAnsi="Times New Roman" w:eastAsia="方正仿宋_GBK"/>
          <w:iCs/>
          <w:kern w:val="0"/>
          <w:sz w:val="32"/>
          <w:szCs w:val="32"/>
        </w:rPr>
      </w:pPr>
    </w:p>
    <w:p w14:paraId="4E574E7A">
      <w:pPr>
        <w:widowControl/>
        <w:shd w:val="clear" w:color="auto" w:fill="FEFEFC"/>
        <w:spacing w:line="600" w:lineRule="exact"/>
        <w:rPr>
          <w:rFonts w:ascii="Times New Roman" w:hAnsi="Times New Roman" w:eastAsia="方正仿宋_GBK"/>
          <w:iCs/>
          <w:kern w:val="0"/>
          <w:sz w:val="32"/>
          <w:szCs w:val="32"/>
        </w:rPr>
      </w:pPr>
    </w:p>
    <w:p w14:paraId="5F3F5C4D">
      <w:pPr>
        <w:spacing w:line="579" w:lineRule="exact"/>
        <w:rPr>
          <w:rFonts w:hint="eastAsia"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rPr>
        <w:t>附件1</w:t>
      </w:r>
    </w:p>
    <w:p w14:paraId="103CCD0F">
      <w:pPr>
        <w:widowControl/>
        <w:spacing w:line="360" w:lineRule="auto"/>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2025年重庆市大学生（乙组）篮球比赛</w:t>
      </w:r>
    </w:p>
    <w:p w14:paraId="08EC1F7E">
      <w:pPr>
        <w:widowControl/>
        <w:spacing w:line="360" w:lineRule="auto"/>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报名表</w:t>
      </w:r>
    </w:p>
    <w:p w14:paraId="7CC82C6F">
      <w:pPr>
        <w:widowControl/>
        <w:spacing w:line="520" w:lineRule="exact"/>
        <w:rPr>
          <w:rFonts w:ascii="Times New Roman" w:hAnsi="Times New Roman" w:eastAsia="黑体"/>
          <w:b/>
          <w:bCs/>
          <w:sz w:val="32"/>
          <w:szCs w:val="32"/>
        </w:rPr>
      </w:pPr>
    </w:p>
    <w:p w14:paraId="6B6AC67D">
      <w:pPr>
        <w:widowControl/>
        <w:spacing w:line="520" w:lineRule="exact"/>
        <w:rPr>
          <w:rFonts w:hint="eastAsia" w:ascii="宋体" w:hAnsi="宋体"/>
          <w:kern w:val="0"/>
          <w:sz w:val="32"/>
          <w:szCs w:val="32"/>
        </w:rPr>
      </w:pPr>
      <w:r>
        <w:rPr>
          <w:rFonts w:ascii="宋体" w:hAnsi="宋体"/>
          <w:kern w:val="0"/>
          <w:sz w:val="32"/>
          <w:szCs w:val="32"/>
        </w:rPr>
        <w:t xml:space="preserve">单   位（盖章）：         </w:t>
      </w:r>
    </w:p>
    <w:p w14:paraId="5C468726">
      <w:pPr>
        <w:widowControl/>
        <w:spacing w:line="520" w:lineRule="exact"/>
        <w:rPr>
          <w:rFonts w:hint="eastAsia" w:ascii="宋体" w:hAnsi="宋体"/>
          <w:kern w:val="0"/>
          <w:sz w:val="32"/>
          <w:szCs w:val="32"/>
        </w:rPr>
      </w:pPr>
      <w:r>
        <w:rPr>
          <w:rFonts w:ascii="宋体" w:hAnsi="宋体"/>
          <w:kern w:val="0"/>
          <w:sz w:val="32"/>
          <w:szCs w:val="32"/>
        </w:rPr>
        <w:t>领   队：                     联系电话：</w:t>
      </w:r>
    </w:p>
    <w:p w14:paraId="4928F78E">
      <w:pPr>
        <w:widowControl/>
        <w:spacing w:line="520" w:lineRule="exact"/>
        <w:rPr>
          <w:rFonts w:hint="eastAsia" w:ascii="宋体" w:hAnsi="宋体"/>
          <w:kern w:val="0"/>
          <w:sz w:val="32"/>
          <w:szCs w:val="32"/>
        </w:rPr>
      </w:pPr>
      <w:r>
        <w:rPr>
          <w:rFonts w:ascii="宋体" w:hAnsi="宋体"/>
          <w:kern w:val="0"/>
          <w:sz w:val="32"/>
          <w:szCs w:val="32"/>
        </w:rPr>
        <w:t>教   练：                     联系电话：</w:t>
      </w:r>
    </w:p>
    <w:p w14:paraId="04466FAD">
      <w:pPr>
        <w:widowControl/>
        <w:spacing w:line="520" w:lineRule="exact"/>
        <w:rPr>
          <w:rFonts w:hint="eastAsia" w:ascii="宋体" w:hAnsi="宋体"/>
          <w:kern w:val="0"/>
          <w:sz w:val="32"/>
          <w:szCs w:val="32"/>
        </w:rPr>
      </w:pPr>
      <w:r>
        <w:rPr>
          <w:rFonts w:ascii="宋体" w:hAnsi="宋体"/>
          <w:kern w:val="0"/>
          <w:sz w:val="32"/>
          <w:szCs w:val="32"/>
        </w:rPr>
        <w:t xml:space="preserve">队   医：              </w:t>
      </w:r>
      <w:r>
        <w:rPr>
          <w:rFonts w:hint="eastAsia" w:ascii="宋体" w:hAnsi="宋体"/>
          <w:kern w:val="0"/>
          <w:sz w:val="32"/>
          <w:szCs w:val="32"/>
        </w:rPr>
        <w:t xml:space="preserve">    </w:t>
      </w:r>
      <w:r>
        <w:rPr>
          <w:rFonts w:ascii="宋体" w:hAnsi="宋体"/>
          <w:kern w:val="0"/>
          <w:sz w:val="32"/>
          <w:szCs w:val="32"/>
        </w:rPr>
        <w:t xml:space="preserve">   联系电话：</w:t>
      </w:r>
    </w:p>
    <w:tbl>
      <w:tblPr>
        <w:tblStyle w:val="6"/>
        <w:tblW w:w="50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5"/>
        <w:gridCol w:w="1166"/>
        <w:gridCol w:w="2360"/>
        <w:gridCol w:w="2192"/>
        <w:gridCol w:w="2275"/>
      </w:tblGrid>
      <w:tr w14:paraId="18B5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578" w:type="pct"/>
            <w:vAlign w:val="center"/>
          </w:tcPr>
          <w:p w14:paraId="6D82ABEE">
            <w:pPr>
              <w:widowControl/>
              <w:spacing w:line="52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号码</w:t>
            </w:r>
          </w:p>
        </w:tc>
        <w:tc>
          <w:tcPr>
            <w:tcW w:w="645" w:type="pct"/>
            <w:vAlign w:val="center"/>
          </w:tcPr>
          <w:p w14:paraId="6AFCC613">
            <w:pPr>
              <w:widowControl/>
              <w:spacing w:line="52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姓名</w:t>
            </w:r>
          </w:p>
        </w:tc>
        <w:tc>
          <w:tcPr>
            <w:tcW w:w="1305" w:type="pct"/>
            <w:vAlign w:val="center"/>
          </w:tcPr>
          <w:p w14:paraId="2A91AA9F">
            <w:pPr>
              <w:widowControl/>
              <w:spacing w:line="52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身份证号码</w:t>
            </w:r>
          </w:p>
        </w:tc>
        <w:tc>
          <w:tcPr>
            <w:tcW w:w="1212" w:type="pct"/>
            <w:vAlign w:val="center"/>
          </w:tcPr>
          <w:p w14:paraId="5B39BE1F">
            <w:pPr>
              <w:widowControl/>
              <w:spacing w:line="52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年  级</w:t>
            </w:r>
          </w:p>
        </w:tc>
        <w:tc>
          <w:tcPr>
            <w:tcW w:w="1258" w:type="pct"/>
            <w:vAlign w:val="center"/>
          </w:tcPr>
          <w:p w14:paraId="3A7FF13C">
            <w:pPr>
              <w:widowControl/>
              <w:spacing w:line="52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学籍号</w:t>
            </w:r>
          </w:p>
        </w:tc>
      </w:tr>
      <w:tr w14:paraId="6B1C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4105129F">
            <w:pPr>
              <w:widowControl/>
              <w:spacing w:line="520" w:lineRule="exact"/>
              <w:ind w:firstLine="640" w:firstLineChars="200"/>
              <w:rPr>
                <w:rFonts w:ascii="Times New Roman" w:hAnsi="Times New Roman" w:eastAsia="仿宋_GB2312"/>
                <w:kern w:val="0"/>
                <w:sz w:val="32"/>
                <w:szCs w:val="32"/>
              </w:rPr>
            </w:pPr>
          </w:p>
        </w:tc>
        <w:tc>
          <w:tcPr>
            <w:tcW w:w="645" w:type="pct"/>
          </w:tcPr>
          <w:p w14:paraId="617E89F4">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678C9C58">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3FF89B8A">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7E15F191">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r w14:paraId="4BF1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483C4E8B">
            <w:pPr>
              <w:widowControl/>
              <w:spacing w:line="520" w:lineRule="exact"/>
              <w:ind w:firstLine="640" w:firstLineChars="200"/>
              <w:rPr>
                <w:rFonts w:ascii="Times New Roman" w:hAnsi="Times New Roman" w:eastAsia="仿宋_GB2312"/>
                <w:kern w:val="0"/>
                <w:sz w:val="32"/>
                <w:szCs w:val="32"/>
              </w:rPr>
            </w:pPr>
          </w:p>
        </w:tc>
        <w:tc>
          <w:tcPr>
            <w:tcW w:w="645" w:type="pct"/>
          </w:tcPr>
          <w:p w14:paraId="0BBAB762">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6504D33B">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18134F52">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0517A193">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r w14:paraId="3937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00F4EFCB">
            <w:pPr>
              <w:widowControl/>
              <w:spacing w:line="520" w:lineRule="exact"/>
              <w:ind w:firstLine="640" w:firstLineChars="200"/>
              <w:rPr>
                <w:rFonts w:ascii="Times New Roman" w:hAnsi="Times New Roman" w:eastAsia="仿宋_GB2312"/>
                <w:kern w:val="0"/>
                <w:sz w:val="32"/>
                <w:szCs w:val="32"/>
              </w:rPr>
            </w:pPr>
          </w:p>
        </w:tc>
        <w:tc>
          <w:tcPr>
            <w:tcW w:w="645" w:type="pct"/>
          </w:tcPr>
          <w:p w14:paraId="3B7888E3">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6270B643">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7626039F">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4027CBE4">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r w14:paraId="257D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4C42A118">
            <w:pPr>
              <w:widowControl/>
              <w:spacing w:line="520" w:lineRule="exact"/>
              <w:ind w:firstLine="640" w:firstLineChars="200"/>
              <w:rPr>
                <w:rFonts w:ascii="Times New Roman" w:hAnsi="Times New Roman" w:eastAsia="仿宋_GB2312"/>
                <w:kern w:val="0"/>
                <w:sz w:val="32"/>
                <w:szCs w:val="32"/>
              </w:rPr>
            </w:pPr>
          </w:p>
        </w:tc>
        <w:tc>
          <w:tcPr>
            <w:tcW w:w="645" w:type="pct"/>
          </w:tcPr>
          <w:p w14:paraId="57D598E4">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48B863E9">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134B6F72">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02100D56">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r w14:paraId="3963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5EA2172C">
            <w:pPr>
              <w:widowControl/>
              <w:spacing w:line="520" w:lineRule="exact"/>
              <w:ind w:firstLine="640" w:firstLineChars="200"/>
              <w:rPr>
                <w:rFonts w:ascii="Times New Roman" w:hAnsi="Times New Roman" w:eastAsia="仿宋_GB2312"/>
                <w:kern w:val="0"/>
                <w:sz w:val="32"/>
                <w:szCs w:val="32"/>
              </w:rPr>
            </w:pPr>
          </w:p>
        </w:tc>
        <w:tc>
          <w:tcPr>
            <w:tcW w:w="645" w:type="pct"/>
          </w:tcPr>
          <w:p w14:paraId="22780B6D">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5FC7341B">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5403CF1D">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00D09264">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r w14:paraId="168E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382AC665">
            <w:pPr>
              <w:widowControl/>
              <w:spacing w:line="520" w:lineRule="exact"/>
              <w:ind w:firstLine="640" w:firstLineChars="200"/>
              <w:rPr>
                <w:rFonts w:ascii="Times New Roman" w:hAnsi="Times New Roman" w:eastAsia="仿宋_GB2312"/>
                <w:kern w:val="0"/>
                <w:sz w:val="32"/>
                <w:szCs w:val="32"/>
              </w:rPr>
            </w:pPr>
          </w:p>
        </w:tc>
        <w:tc>
          <w:tcPr>
            <w:tcW w:w="645" w:type="pct"/>
          </w:tcPr>
          <w:p w14:paraId="764D889D">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06700507">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6A724CB2">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7F287A67">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r w14:paraId="4D20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220543D8">
            <w:pPr>
              <w:widowControl/>
              <w:spacing w:line="520" w:lineRule="exact"/>
              <w:ind w:firstLine="640" w:firstLineChars="200"/>
              <w:rPr>
                <w:rFonts w:ascii="Times New Roman" w:hAnsi="Times New Roman" w:eastAsia="仿宋_GB2312"/>
                <w:kern w:val="0"/>
                <w:sz w:val="32"/>
                <w:szCs w:val="32"/>
              </w:rPr>
            </w:pPr>
          </w:p>
        </w:tc>
        <w:tc>
          <w:tcPr>
            <w:tcW w:w="645" w:type="pct"/>
          </w:tcPr>
          <w:p w14:paraId="1DF26C5E">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1B4919AF">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78272E65">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246D3491">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r w14:paraId="6ED6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62F8BF62">
            <w:pPr>
              <w:widowControl/>
              <w:spacing w:line="520" w:lineRule="exact"/>
              <w:ind w:firstLine="640" w:firstLineChars="200"/>
              <w:rPr>
                <w:rFonts w:ascii="Times New Roman" w:hAnsi="Times New Roman" w:eastAsia="仿宋_GB2312"/>
                <w:kern w:val="0"/>
                <w:sz w:val="32"/>
                <w:szCs w:val="32"/>
              </w:rPr>
            </w:pPr>
          </w:p>
        </w:tc>
        <w:tc>
          <w:tcPr>
            <w:tcW w:w="645" w:type="pct"/>
          </w:tcPr>
          <w:p w14:paraId="05518244">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56F095D2">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1DEC4C96">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0C035B94">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r w14:paraId="0034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1815E9B5">
            <w:pPr>
              <w:widowControl/>
              <w:spacing w:line="520" w:lineRule="exact"/>
              <w:ind w:firstLine="640" w:firstLineChars="200"/>
              <w:rPr>
                <w:rFonts w:ascii="Times New Roman" w:hAnsi="Times New Roman" w:eastAsia="仿宋_GB2312"/>
                <w:kern w:val="0"/>
                <w:sz w:val="32"/>
                <w:szCs w:val="32"/>
              </w:rPr>
            </w:pPr>
          </w:p>
        </w:tc>
        <w:tc>
          <w:tcPr>
            <w:tcW w:w="645" w:type="pct"/>
          </w:tcPr>
          <w:p w14:paraId="659EA9D8">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64C7E726">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45A34F3B">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6ED74E87">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r w14:paraId="7894B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2D04A610">
            <w:pPr>
              <w:widowControl/>
              <w:spacing w:line="520" w:lineRule="exact"/>
              <w:ind w:firstLine="640" w:firstLineChars="200"/>
              <w:rPr>
                <w:rFonts w:ascii="Times New Roman" w:hAnsi="Times New Roman" w:eastAsia="仿宋_GB2312"/>
                <w:kern w:val="0"/>
                <w:sz w:val="32"/>
                <w:szCs w:val="32"/>
              </w:rPr>
            </w:pPr>
          </w:p>
        </w:tc>
        <w:tc>
          <w:tcPr>
            <w:tcW w:w="645" w:type="pct"/>
          </w:tcPr>
          <w:p w14:paraId="27871EB2">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0C8CE65B">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089791A0">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1C4E347E">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r w14:paraId="202F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4317F4E4">
            <w:pPr>
              <w:widowControl/>
              <w:spacing w:line="520" w:lineRule="exact"/>
              <w:ind w:firstLine="640" w:firstLineChars="200"/>
              <w:rPr>
                <w:rFonts w:ascii="Times New Roman" w:hAnsi="Times New Roman" w:eastAsia="仿宋_GB2312"/>
                <w:kern w:val="0"/>
                <w:sz w:val="32"/>
                <w:szCs w:val="32"/>
              </w:rPr>
            </w:pPr>
          </w:p>
        </w:tc>
        <w:tc>
          <w:tcPr>
            <w:tcW w:w="645" w:type="pct"/>
          </w:tcPr>
          <w:p w14:paraId="2081FACD">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6497AE11">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45EDD403">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1A0768E4">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r w14:paraId="593D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8" w:type="pct"/>
          </w:tcPr>
          <w:p w14:paraId="3946A9F9">
            <w:pPr>
              <w:widowControl/>
              <w:spacing w:line="520" w:lineRule="exact"/>
              <w:ind w:firstLine="640" w:firstLineChars="200"/>
              <w:rPr>
                <w:rFonts w:ascii="Times New Roman" w:hAnsi="Times New Roman" w:eastAsia="仿宋_GB2312"/>
                <w:kern w:val="0"/>
                <w:sz w:val="32"/>
                <w:szCs w:val="32"/>
              </w:rPr>
            </w:pPr>
          </w:p>
        </w:tc>
        <w:tc>
          <w:tcPr>
            <w:tcW w:w="645" w:type="pct"/>
          </w:tcPr>
          <w:p w14:paraId="1B39D72C">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305" w:type="pct"/>
          </w:tcPr>
          <w:p w14:paraId="4BE0598F">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12" w:type="pct"/>
          </w:tcPr>
          <w:p w14:paraId="374E4868">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c>
          <w:tcPr>
            <w:tcW w:w="1258" w:type="pct"/>
          </w:tcPr>
          <w:p w14:paraId="457085D3">
            <w:pPr>
              <w:widowControl/>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w:t>
            </w:r>
          </w:p>
        </w:tc>
      </w:tr>
    </w:tbl>
    <w:p w14:paraId="346B47BF">
      <w:pPr>
        <w:widowControl/>
        <w:spacing w:line="520" w:lineRule="exact"/>
        <w:rPr>
          <w:rFonts w:hint="eastAsia" w:ascii="宋体" w:hAnsi="宋体"/>
          <w:kern w:val="0"/>
          <w:sz w:val="32"/>
          <w:szCs w:val="32"/>
        </w:rPr>
      </w:pPr>
      <w:r>
        <w:rPr>
          <w:rFonts w:ascii="宋体" w:hAnsi="宋体"/>
          <w:kern w:val="0"/>
          <w:sz w:val="32"/>
          <w:szCs w:val="32"/>
        </w:rPr>
        <w:t>高校负责人签字：</w:t>
      </w:r>
    </w:p>
    <w:p w14:paraId="7293A732">
      <w:pPr>
        <w:spacing w:line="579" w:lineRule="exact"/>
        <w:rPr>
          <w:rFonts w:hint="eastAsia" w:ascii="Times New Roman" w:hAnsi="Times New Roman" w:eastAsia="方正黑体_GBK" w:cs="Times New Roman"/>
          <w:kern w:val="0"/>
          <w:sz w:val="32"/>
          <w:szCs w:val="32"/>
        </w:rPr>
      </w:pPr>
      <w:bookmarkStart w:id="0" w:name="_Hlk68789930"/>
      <w:r>
        <w:rPr>
          <w:rFonts w:hint="eastAsia" w:ascii="Times New Roman" w:hAnsi="Times New Roman" w:eastAsia="方正黑体_GBK" w:cs="Times New Roman"/>
          <w:kern w:val="0"/>
          <w:sz w:val="32"/>
          <w:szCs w:val="32"/>
        </w:rPr>
        <w:t>附件2</w:t>
      </w:r>
    </w:p>
    <w:p w14:paraId="4F0D54CE">
      <w:pPr>
        <w:spacing w:line="520" w:lineRule="exact"/>
        <w:rPr>
          <w:rFonts w:ascii="Times New Roman" w:hAnsi="Times New Roman" w:eastAsia="方正黑体_GBK"/>
          <w:iCs/>
          <w:kern w:val="0"/>
          <w:sz w:val="32"/>
          <w:szCs w:val="32"/>
        </w:rPr>
      </w:pPr>
    </w:p>
    <w:p w14:paraId="4262F18B">
      <w:pPr>
        <w:widowControl/>
        <w:spacing w:line="520"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2025年重庆市大学生（乙组）篮球比赛</w:t>
      </w:r>
    </w:p>
    <w:p w14:paraId="6A80011C">
      <w:pPr>
        <w:widowControl/>
        <w:spacing w:line="52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运动队（员）资格审查及赛风赛纪承诺书</w:t>
      </w:r>
    </w:p>
    <w:p w14:paraId="023F22B8">
      <w:pPr>
        <w:adjustRightInd w:val="0"/>
        <w:snapToGrid w:val="0"/>
        <w:spacing w:after="156" w:afterLines="50" w:line="520" w:lineRule="exact"/>
        <w:rPr>
          <w:rFonts w:ascii="Times New Roman" w:hAnsi="Times New Roman" w:eastAsia="方正仿宋_GBK"/>
          <w:sz w:val="32"/>
          <w:szCs w:val="32"/>
        </w:rPr>
      </w:pPr>
    </w:p>
    <w:p w14:paraId="0A8BDA8B">
      <w:pPr>
        <w:adjustRightInd w:val="0"/>
        <w:snapToGrid w:val="0"/>
        <w:spacing w:after="156" w:afterLines="50" w:line="520" w:lineRule="exact"/>
        <w:rPr>
          <w:rFonts w:ascii="Times New Roman" w:hAnsi="Times New Roman" w:eastAsia="方正仿宋_GBK"/>
          <w:sz w:val="32"/>
          <w:szCs w:val="32"/>
        </w:rPr>
      </w:pPr>
      <w:r>
        <w:rPr>
          <w:rFonts w:ascii="Times New Roman" w:hAnsi="Times New Roman" w:eastAsia="方正仿宋_GBK"/>
          <w:sz w:val="32"/>
          <w:szCs w:val="32"/>
        </w:rPr>
        <w:t>_______代表队郑重承诺：</w:t>
      </w:r>
    </w:p>
    <w:p w14:paraId="7F05C2A2">
      <w:pPr>
        <w:adjustRightInd w:val="0"/>
        <w:snapToGrid w:val="0"/>
        <w:spacing w:after="156" w:afterLines="50" w:line="520" w:lineRule="exact"/>
        <w:ind w:firstLine="645"/>
        <w:rPr>
          <w:rFonts w:ascii="Times New Roman" w:hAnsi="Times New Roman" w:eastAsia="方正仿宋_GBK"/>
          <w:sz w:val="32"/>
          <w:szCs w:val="32"/>
        </w:rPr>
      </w:pPr>
      <w:r>
        <w:rPr>
          <w:rFonts w:ascii="Times New Roman" w:hAnsi="Times New Roman" w:eastAsia="方正仿宋_GBK"/>
          <w:sz w:val="32"/>
          <w:szCs w:val="32"/>
        </w:rPr>
        <w:t>我们严格按照《2025年重庆市大学生（乙组）篮球比赛竞赛规程》要求，对所有报名参赛运动员进行了资格审查，确保所有报名参赛队员均为_______（高校名称）在校在读在籍学生（所有参赛队员具有隶属于重庆市的第二代身份证，且正式学籍在当地教育行政部门管理的普通中学，并在参赛学校就读1年（含1年）以上（高一除外）。户籍不在重庆市的运动员具有隶属于3年在所代表学校就读的学籍证明），且报名组别均符合规程规定。</w:t>
      </w:r>
    </w:p>
    <w:p w14:paraId="0BA5142A">
      <w:pPr>
        <w:adjustRightInd w:val="0"/>
        <w:snapToGrid w:val="0"/>
        <w:spacing w:after="156" w:afterLines="50" w:line="520" w:lineRule="exact"/>
        <w:ind w:firstLine="645"/>
        <w:rPr>
          <w:rFonts w:ascii="Times New Roman" w:hAnsi="Times New Roman" w:eastAsia="方正仿宋_GBK"/>
          <w:sz w:val="32"/>
          <w:szCs w:val="32"/>
        </w:rPr>
      </w:pPr>
      <w:r>
        <w:rPr>
          <w:rFonts w:ascii="Times New Roman" w:hAnsi="Times New Roman" w:eastAsia="方正仿宋_GBK"/>
          <w:sz w:val="32"/>
          <w:szCs w:val="32"/>
        </w:rPr>
        <w:t>赛前对代表队所有成员进行了思想教育、纪律教育、安全教育，均已承诺遵守体育道德、竞赛纪律、大会规定，比赛中弘扬赛场正气、发扬体育精神、展现良好风貌。</w:t>
      </w:r>
    </w:p>
    <w:p w14:paraId="55A0E6A9">
      <w:pPr>
        <w:adjustRightInd w:val="0"/>
        <w:snapToGrid w:val="0"/>
        <w:spacing w:after="156" w:afterLines="50" w:line="520" w:lineRule="exact"/>
        <w:ind w:firstLine="645"/>
        <w:rPr>
          <w:rFonts w:ascii="Times New Roman" w:hAnsi="Times New Roman" w:eastAsia="方正仿宋_GBK"/>
          <w:sz w:val="32"/>
          <w:szCs w:val="32"/>
        </w:rPr>
      </w:pPr>
      <w:r>
        <w:rPr>
          <w:rFonts w:ascii="Times New Roman" w:hAnsi="Times New Roman" w:eastAsia="方正仿宋_GBK"/>
          <w:sz w:val="32"/>
          <w:szCs w:val="32"/>
        </w:rPr>
        <w:t>本人对以上两项工作落实情况负责，如有不实甘愿接受相关处罚。</w:t>
      </w:r>
    </w:p>
    <w:p w14:paraId="47FF691C">
      <w:pPr>
        <w:spacing w:after="156" w:afterLines="50"/>
        <w:ind w:left="4150" w:leftChars="1976"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承诺人（签字）：</w:t>
      </w:r>
    </w:p>
    <w:p w14:paraId="28E0ADB4">
      <w:pPr>
        <w:spacing w:after="156" w:afterLines="50"/>
        <w:ind w:firstLine="4160" w:firstLineChars="1300"/>
        <w:rPr>
          <w:rFonts w:ascii="Times New Roman" w:hAnsi="Times New Roman" w:eastAsia="方正仿宋_GBK"/>
          <w:sz w:val="32"/>
          <w:szCs w:val="32"/>
        </w:rPr>
      </w:pPr>
      <w:r>
        <w:rPr>
          <w:rFonts w:ascii="Times New Roman" w:hAnsi="Times New Roman" w:eastAsia="方正仿宋_GBK"/>
          <w:sz w:val="32"/>
          <w:szCs w:val="32"/>
        </w:rPr>
        <w:t>职  务：</w:t>
      </w:r>
    </w:p>
    <w:p w14:paraId="405FC1D9">
      <w:pPr>
        <w:spacing w:after="156" w:afterLines="50"/>
        <w:ind w:firstLine="4160" w:firstLineChars="1300"/>
        <w:rPr>
          <w:rFonts w:ascii="Times New Roman" w:hAnsi="Times New Roman" w:eastAsia="方正黑体_GBK"/>
          <w:iCs/>
          <w:kern w:val="0"/>
          <w:sz w:val="32"/>
          <w:szCs w:val="32"/>
        </w:rPr>
      </w:pPr>
      <w:r>
        <w:rPr>
          <w:rFonts w:ascii="Times New Roman" w:hAnsi="Times New Roman" w:eastAsia="方正仿宋_GBK"/>
          <w:sz w:val="32"/>
          <w:szCs w:val="32"/>
        </w:rPr>
        <w:t>年   月   日</w:t>
      </w:r>
    </w:p>
    <w:p w14:paraId="1AC59460">
      <w:pPr>
        <w:spacing w:line="579" w:lineRule="exact"/>
        <w:rPr>
          <w:rFonts w:hint="eastAsia" w:ascii="Times New Roman" w:hAnsi="Times New Roman" w:eastAsia="方正黑体_GBK" w:cs="Times New Roman"/>
          <w:kern w:val="0"/>
          <w:sz w:val="32"/>
          <w:szCs w:val="32"/>
        </w:rPr>
      </w:pPr>
      <w:r>
        <w:rPr>
          <w:rFonts w:hint="eastAsia" w:ascii="Times New Roman" w:hAnsi="Times New Roman" w:eastAsia="方正黑体_GBK" w:cs="Times New Roman"/>
          <w:kern w:val="0"/>
          <w:sz w:val="32"/>
          <w:szCs w:val="32"/>
        </w:rPr>
        <w:t>附件3</w:t>
      </w:r>
    </w:p>
    <w:p w14:paraId="314BF5CD">
      <w:pPr>
        <w:widowControl/>
        <w:spacing w:line="579" w:lineRule="exact"/>
        <w:rPr>
          <w:rFonts w:ascii="Times New Roman" w:hAnsi="Times New Roman" w:eastAsia="方正小标宋_GBK"/>
          <w:b/>
          <w:kern w:val="0"/>
          <w:sz w:val="44"/>
          <w:szCs w:val="44"/>
        </w:rPr>
      </w:pPr>
    </w:p>
    <w:p w14:paraId="4A60812A">
      <w:pPr>
        <w:widowControl/>
        <w:spacing w:line="579" w:lineRule="exact"/>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2025年重庆市大学生（乙组）篮球比赛</w:t>
      </w:r>
    </w:p>
    <w:p w14:paraId="0497A97E">
      <w:pPr>
        <w:widowControl/>
        <w:spacing w:line="52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参赛免责声明</w:t>
      </w:r>
    </w:p>
    <w:p w14:paraId="180961B6">
      <w:pPr>
        <w:pStyle w:val="3"/>
        <w:spacing w:before="7" w:line="594" w:lineRule="exact"/>
        <w:rPr>
          <w:rFonts w:ascii="Times New Roman" w:hAnsi="Times New Roman" w:cs="Times New Roman"/>
          <w:b/>
          <w:iCs/>
          <w:sz w:val="14"/>
        </w:rPr>
      </w:pPr>
    </w:p>
    <w:p w14:paraId="38C4B13D">
      <w:pPr>
        <w:pStyle w:val="3"/>
        <w:tabs>
          <w:tab w:val="left" w:pos="4565"/>
        </w:tabs>
        <w:spacing w:before="15" w:line="594" w:lineRule="exact"/>
        <w:rPr>
          <w:rFonts w:ascii="Times New Roman" w:hAnsi="Times New Roman" w:eastAsia="方正仿宋_GBK" w:cs="Times New Roman"/>
          <w:iCs/>
        </w:rPr>
      </w:pPr>
      <w:r>
        <w:rPr>
          <w:rFonts w:ascii="Times New Roman" w:hAnsi="Times New Roman" w:eastAsia="方正仿宋_GBK" w:cs="Times New Roman"/>
        </w:rPr>
        <w:t>_______</w:t>
      </w:r>
      <w:r>
        <w:rPr>
          <w:rFonts w:ascii="Times New Roman" w:hAnsi="Times New Roman" w:eastAsia="方正仿宋_GBK" w:cs="Times New Roman"/>
          <w:iCs/>
        </w:rPr>
        <w:t>队伍：</w:t>
      </w:r>
    </w:p>
    <w:p w14:paraId="320A01E6">
      <w:pPr>
        <w:tabs>
          <w:tab w:val="left" w:pos="10290"/>
        </w:tabs>
        <w:spacing w:line="594" w:lineRule="exact"/>
        <w:ind w:right="-30"/>
        <w:rPr>
          <w:rFonts w:ascii="Times New Roman" w:hAnsi="Times New Roman" w:eastAsia="方正仿宋_GBK"/>
          <w:iCs/>
          <w:sz w:val="32"/>
          <w:szCs w:val="32"/>
        </w:rPr>
      </w:pPr>
      <w:r>
        <w:rPr>
          <w:rFonts w:ascii="Times New Roman" w:hAnsi="Times New Roman" w:eastAsia="方正仿宋_GBK"/>
          <w:iCs/>
          <w:spacing w:val="-2"/>
          <w:sz w:val="32"/>
          <w:szCs w:val="32"/>
          <w:lang w:bidi="zh-CN"/>
        </w:rPr>
        <w:t xml:space="preserve">    </w:t>
      </w:r>
      <w:r>
        <w:rPr>
          <w:rFonts w:ascii="Times New Roman" w:hAnsi="Times New Roman" w:eastAsia="方正仿宋_GBK"/>
          <w:iCs/>
          <w:spacing w:val="-2"/>
          <w:sz w:val="32"/>
          <w:szCs w:val="32"/>
          <w:lang w:val="zh-CN" w:bidi="zh-CN"/>
        </w:rPr>
        <w:t>本队自愿参加</w:t>
      </w:r>
      <w:r>
        <w:rPr>
          <w:rFonts w:ascii="Times New Roman" w:hAnsi="Times New Roman" w:eastAsia="方正仿宋_GBK"/>
          <w:sz w:val="32"/>
          <w:szCs w:val="32"/>
        </w:rPr>
        <w:t>2025年重庆市大学生（乙组）篮球比赛</w:t>
      </w:r>
      <w:r>
        <w:rPr>
          <w:rFonts w:ascii="Times New Roman" w:hAnsi="Times New Roman" w:eastAsia="方正仿宋_GBK"/>
          <w:iCs/>
          <w:spacing w:val="-2"/>
          <w:sz w:val="32"/>
          <w:szCs w:val="32"/>
          <w:lang w:val="zh-CN" w:bidi="zh-CN"/>
        </w:rPr>
        <w:t>，保证服从比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10B2C682">
      <w:pPr>
        <w:pStyle w:val="3"/>
        <w:spacing w:line="594" w:lineRule="exact"/>
        <w:ind w:right="5125"/>
        <w:rPr>
          <w:rFonts w:ascii="Times New Roman" w:hAnsi="Times New Roman" w:eastAsia="方正仿宋_GBK" w:cs="Times New Roman"/>
          <w:iCs/>
          <w:lang w:val="en-US"/>
        </w:rPr>
      </w:pPr>
    </w:p>
    <w:p w14:paraId="0528A283">
      <w:pPr>
        <w:spacing w:after="156" w:afterLines="50"/>
        <w:ind w:left="4150" w:leftChars="1976" w:firstLine="640" w:firstLineChars="200"/>
        <w:rPr>
          <w:rFonts w:ascii="Times New Roman" w:hAnsi="Times New Roman" w:eastAsia="方正仿宋_GBK"/>
          <w:sz w:val="32"/>
          <w:szCs w:val="32"/>
        </w:rPr>
      </w:pPr>
      <w:r>
        <w:rPr>
          <w:rFonts w:ascii="Times New Roman" w:hAnsi="Times New Roman" w:eastAsia="方正仿宋_GBK"/>
          <w:sz w:val="32"/>
          <w:szCs w:val="32"/>
        </w:rPr>
        <w:t>高校盖章：</w:t>
      </w:r>
    </w:p>
    <w:p w14:paraId="11F73D47">
      <w:pPr>
        <w:spacing w:after="156" w:afterLines="50"/>
        <w:ind w:left="4150" w:leftChars="1976" w:firstLine="640" w:firstLineChars="200"/>
        <w:rPr>
          <w:rFonts w:ascii="Times New Roman" w:hAnsi="Times New Roman" w:eastAsia="方正仿宋_GBK"/>
          <w:sz w:val="32"/>
          <w:szCs w:val="32"/>
        </w:rPr>
      </w:pPr>
    </w:p>
    <w:p w14:paraId="44F8476D">
      <w:pPr>
        <w:spacing w:after="156" w:afterLines="50"/>
        <w:ind w:left="4150" w:leftChars="1976" w:firstLine="640" w:firstLineChars="200"/>
        <w:rPr>
          <w:rFonts w:ascii="Times New Roman" w:hAnsi="Times New Roman" w:eastAsia="方正仿宋_GBK"/>
          <w:sz w:val="32"/>
          <w:szCs w:val="32"/>
        </w:rPr>
      </w:pPr>
      <w:r>
        <w:rPr>
          <w:rFonts w:ascii="Times New Roman" w:hAnsi="Times New Roman" w:eastAsia="方正仿宋_GBK"/>
          <w:sz w:val="32"/>
          <w:szCs w:val="32"/>
        </w:rPr>
        <w:t>领队或教练签字：</w:t>
      </w:r>
    </w:p>
    <w:p w14:paraId="1D4F9B59">
      <w:pPr>
        <w:spacing w:after="156" w:afterLines="50"/>
        <w:ind w:left="4150" w:leftChars="1976" w:firstLine="640" w:firstLineChars="200"/>
        <w:rPr>
          <w:rFonts w:hint="eastAsia" w:ascii="Times New Roman" w:hAnsi="Times New Roman" w:eastAsia="方正仿宋_GBK"/>
          <w:sz w:val="32"/>
          <w:szCs w:val="32"/>
        </w:rPr>
      </w:pPr>
    </w:p>
    <w:p w14:paraId="28D5AD78">
      <w:pPr>
        <w:spacing w:after="156" w:afterLines="50"/>
        <w:ind w:left="4150" w:leftChars="1976" w:firstLine="640" w:firstLineChars="200"/>
        <w:rPr>
          <w:rFonts w:ascii="Times New Roman" w:hAnsi="Times New Roman" w:eastAsia="方正仿宋_GBK"/>
          <w:sz w:val="32"/>
          <w:szCs w:val="32"/>
        </w:rPr>
      </w:pPr>
      <w:r>
        <w:rPr>
          <w:rFonts w:ascii="Times New Roman" w:hAnsi="Times New Roman" w:eastAsia="方正仿宋_GBK"/>
          <w:sz w:val="32"/>
          <w:szCs w:val="32"/>
        </w:rPr>
        <w:t>时间：</w:t>
      </w:r>
    </w:p>
    <w:bookmarkEnd w:id="0"/>
    <w:p w14:paraId="6DB0FBC5">
      <w:pPr>
        <w:spacing w:line="579" w:lineRule="exact"/>
        <w:rPr>
          <w:rFonts w:hint="eastAsia" w:ascii="Times New Roman" w:hAnsi="Times New Roman" w:eastAsia="方正黑体_GBK" w:cs="Times New Roman"/>
          <w:kern w:val="0"/>
          <w:sz w:val="32"/>
          <w:szCs w:val="32"/>
          <w:lang w:val="en-US" w:eastAsia="zh-CN"/>
        </w:rPr>
      </w:pPr>
      <w:r>
        <w:rPr>
          <w:rFonts w:hint="eastAsia" w:ascii="Times New Roman" w:hAnsi="Times New Roman" w:eastAsia="方正黑体_GBK" w:cs="Times New Roman"/>
          <w:kern w:val="0"/>
          <w:sz w:val="32"/>
          <w:szCs w:val="32"/>
        </w:rPr>
        <w:t>附件</w:t>
      </w:r>
      <w:r>
        <w:rPr>
          <w:rFonts w:hint="eastAsia" w:ascii="Times New Roman" w:hAnsi="Times New Roman" w:eastAsia="方正黑体_GBK" w:cs="Times New Roman"/>
          <w:kern w:val="0"/>
          <w:sz w:val="32"/>
          <w:szCs w:val="32"/>
          <w:lang w:val="en-US" w:eastAsia="zh-CN"/>
        </w:rPr>
        <w:t>4</w:t>
      </w:r>
    </w:p>
    <w:p w14:paraId="02D21D43">
      <w:pPr>
        <w:spacing w:line="579" w:lineRule="exact"/>
        <w:rPr>
          <w:rFonts w:hint="eastAsia" w:ascii="Times New Roman" w:hAnsi="Times New Roman" w:eastAsia="方正黑体_GBK" w:cs="Times New Roman"/>
          <w:kern w:val="0"/>
          <w:sz w:val="32"/>
          <w:szCs w:val="32"/>
          <w:lang w:val="en-US" w:eastAsia="zh-CN"/>
        </w:rPr>
      </w:pPr>
    </w:p>
    <w:p w14:paraId="19AD64A1">
      <w:pPr>
        <w:widowControl/>
        <w:spacing w:line="579" w:lineRule="exact"/>
        <w:jc w:val="center"/>
        <w:rPr>
          <w:rFonts w:hint="default" w:ascii="方正小标宋_GBK" w:hAnsi="方正小标宋_GBK" w:eastAsia="方正小标宋_GBK" w:cs="方正小标宋_GBK"/>
          <w:bCs/>
          <w:kern w:val="0"/>
          <w:sz w:val="44"/>
          <w:szCs w:val="44"/>
          <w:lang w:val="en-US" w:eastAsia="zh-CN"/>
        </w:rPr>
      </w:pPr>
      <w:r>
        <w:rPr>
          <w:rFonts w:hint="eastAsia" w:ascii="方正小标宋_GBK" w:hAnsi="方正小标宋_GBK" w:eastAsia="方正小标宋_GBK" w:cs="方正小标宋_GBK"/>
          <w:bCs/>
          <w:kern w:val="0"/>
          <w:sz w:val="44"/>
          <w:szCs w:val="44"/>
          <w:lang w:val="en-US" w:eastAsia="zh-CN"/>
        </w:rPr>
        <w:t>2025年重庆市大学生（乙组）篮球比赛自愿参赛责任及风险告知书</w:t>
      </w:r>
    </w:p>
    <w:p w14:paraId="68D049AB">
      <w:pPr>
        <w:adjustRightInd w:val="0"/>
        <w:snapToGrid w:val="0"/>
        <w:spacing w:line="600" w:lineRule="exact"/>
        <w:ind w:firstLine="960" w:firstLineChars="300"/>
        <w:rPr>
          <w:rFonts w:ascii="Times New Roman" w:hAnsi="Times New Roman" w:eastAsia="方正仿宋_GBK"/>
          <w:color w:val="000000"/>
          <w:sz w:val="32"/>
          <w:szCs w:val="32"/>
        </w:rPr>
      </w:pPr>
    </w:p>
    <w:p w14:paraId="52C17DAF">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一、本人自愿报名参加</w:t>
      </w:r>
      <w:r>
        <w:rPr>
          <w:rFonts w:hint="eastAsia" w:ascii="Times New Roman" w:hAnsi="Times New Roman" w:eastAsia="方正仿宋_GBK"/>
          <w:kern w:val="0"/>
          <w:sz w:val="32"/>
          <w:szCs w:val="32"/>
          <w:lang w:bidi="ar"/>
        </w:rPr>
        <w:t>2025年重庆市大学生（乙组）篮球比赛</w:t>
      </w:r>
      <w:r>
        <w:rPr>
          <w:rFonts w:hint="eastAsia" w:ascii="Times New Roman" w:hAnsi="Times New Roman" w:eastAsia="方正仿宋_GBK" w:cs="Times New Roman"/>
          <w:iCs/>
          <w:color w:val="auto"/>
          <w:spacing w:val="-2"/>
          <w:sz w:val="32"/>
          <w:szCs w:val="32"/>
          <w:shd w:val="clear" w:color="auto" w:fill="auto"/>
          <w:lang w:val="zh-CN" w:bidi="zh-CN"/>
        </w:rPr>
        <w:t>并签署本责任书</w:t>
      </w:r>
      <w:r>
        <w:rPr>
          <w:rFonts w:hint="eastAsia" w:ascii="Times New Roman" w:hAnsi="Times New Roman" w:eastAsia="方正仿宋_GBK"/>
          <w:color w:val="000000"/>
          <w:sz w:val="32"/>
          <w:szCs w:val="32"/>
        </w:rPr>
        <w:t>。</w:t>
      </w:r>
    </w:p>
    <w:p w14:paraId="23B77C36">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二、本人已全面了解并同意遵守大会所制订的各项竞赛规程、规则、要求及采取的安全措施。</w:t>
      </w:r>
    </w:p>
    <w:p w14:paraId="3F5CDA1D">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5D12B399">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四、本人充分了解本次比赛可能出现的风险，且已准备必要的防范措施，以对自己（学生）安全负责的态度参赛。</w:t>
      </w:r>
    </w:p>
    <w:p w14:paraId="595012CD">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五、本人愿意承担比赛期间发生的自身意外风险责任，且同意对于非大会原因造成的伤害等任何形式的损失大会不承担任何形式的赔偿。</w:t>
      </w:r>
    </w:p>
    <w:p w14:paraId="075C81B7">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六、本人同意接受大会在比赛期间提供的现场急救性质的医务治疗，但在离开现场后，在医院救治等发生的相关费用由本队负担。</w:t>
      </w:r>
    </w:p>
    <w:p w14:paraId="18A67CB3">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七、本人承诺以自己的名义参赛，绝不冒名顶替，否则自愿承担全部法律责任。</w:t>
      </w:r>
    </w:p>
    <w:p w14:paraId="269E1931">
      <w:pPr>
        <w:adjustRightInd w:val="0"/>
        <w:snapToGrid w:val="0"/>
        <w:spacing w:line="60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八、本人及家长（监护人）已认真阅读并全面理解以上内容，且对上述所有内容予以确认并承担相应的法律责任。</w:t>
      </w:r>
    </w:p>
    <w:p w14:paraId="2200AC89">
      <w:pPr>
        <w:adjustRightInd w:val="0"/>
        <w:snapToGrid w:val="0"/>
        <w:spacing w:line="600" w:lineRule="exact"/>
        <w:ind w:firstLine="960" w:firstLineChars="300"/>
        <w:rPr>
          <w:rFonts w:ascii="Times New Roman" w:hAnsi="Times New Roman" w:eastAsia="方正仿宋_GBK"/>
          <w:color w:val="000000"/>
          <w:sz w:val="32"/>
          <w:szCs w:val="32"/>
        </w:rPr>
      </w:pPr>
    </w:p>
    <w:p w14:paraId="31E5F00A">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参赛项目：           </w:t>
      </w:r>
    </w:p>
    <w:p w14:paraId="6513C1BA">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（签名请用楷体字填写，务必清晰可辨）。</w:t>
      </w:r>
    </w:p>
    <w:p w14:paraId="285F33A9">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运动员姓名：                          </w:t>
      </w:r>
    </w:p>
    <w:p w14:paraId="55DA8A41">
      <w:pPr>
        <w:adjustRightInd w:val="0"/>
        <w:snapToGrid w:val="0"/>
        <w:spacing w:line="600" w:lineRule="exact"/>
        <w:ind w:firstLine="960" w:firstLineChars="3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运动队领队签名：                          </w:t>
      </w:r>
    </w:p>
    <w:p w14:paraId="33482202">
      <w:pPr>
        <w:adjustRightInd w:val="0"/>
        <w:snapToGrid w:val="0"/>
        <w:spacing w:line="600" w:lineRule="exact"/>
        <w:ind w:firstLine="960" w:firstLineChars="300"/>
        <w:rPr>
          <w:rFonts w:ascii="Times New Roman" w:hAnsi="Times New Roman" w:eastAsia="方正仿宋_GBK"/>
          <w:color w:val="000000"/>
          <w:sz w:val="32"/>
          <w:szCs w:val="32"/>
        </w:rPr>
      </w:pPr>
    </w:p>
    <w:p w14:paraId="7F616E68">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参赛单位（盖章）：  </w:t>
      </w:r>
    </w:p>
    <w:p w14:paraId="4A2936A3">
      <w:pPr>
        <w:adjustRightInd w:val="0"/>
        <w:snapToGrid w:val="0"/>
        <w:spacing w:line="600" w:lineRule="exact"/>
        <w:ind w:firstLine="960" w:firstLineChars="300"/>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2025年  月　日</w:t>
      </w:r>
    </w:p>
    <w:p w14:paraId="7C793A81">
      <w:pPr>
        <w:adjustRightInd w:val="0"/>
        <w:snapToGrid w:val="0"/>
        <w:spacing w:line="600" w:lineRule="exact"/>
        <w:ind w:firstLine="960" w:firstLineChars="300"/>
        <w:rPr>
          <w:rFonts w:ascii="Times New Roman" w:hAnsi="Times New Roman" w:eastAsia="方正仿宋_GBK"/>
          <w:color w:val="000000"/>
          <w:sz w:val="32"/>
          <w:szCs w:val="32"/>
        </w:rPr>
      </w:pPr>
    </w:p>
    <w:p w14:paraId="7B3D8E9C">
      <w:pPr>
        <w:adjustRightInd w:val="0"/>
        <w:snapToGrid w:val="0"/>
        <w:spacing w:line="600" w:lineRule="exact"/>
        <w:ind w:firstLine="960" w:firstLineChars="300"/>
        <w:rPr>
          <w:rFonts w:ascii="Times New Roman" w:hAnsi="Times New Roman" w:eastAsia="方正仿宋_GBK"/>
          <w:color w:val="000000"/>
          <w:sz w:val="32"/>
          <w:szCs w:val="32"/>
        </w:rPr>
        <w:sectPr>
          <w:footerReference r:id="rId3" w:type="default"/>
          <w:footerReference r:id="rId4" w:type="even"/>
          <w:pgSz w:w="11906" w:h="16838"/>
          <w:pgMar w:top="1985" w:right="1446" w:bottom="1644" w:left="1446" w:header="851" w:footer="992" w:gutter="0"/>
          <w:cols w:space="720" w:num="1"/>
          <w:docGrid w:type="lines" w:linePitch="312" w:charSpace="0"/>
        </w:sectPr>
      </w:pPr>
      <w:r>
        <w:rPr>
          <w:rFonts w:hint="eastAsia" w:ascii="Times New Roman" w:hAnsi="Times New Roman" w:eastAsia="方正仿宋_GBK"/>
          <w:color w:val="000000"/>
          <w:sz w:val="32"/>
          <w:szCs w:val="32"/>
        </w:rPr>
        <w:t>注：本《告知书》每名运动员签署1份，必须经运动员本人及其监护人、领队签字后，加盖学校公章。各参赛队将所有参赛运动员的《告知书》装订成册，在报到时交给组委会。</w:t>
      </w:r>
    </w:p>
    <w:p w14:paraId="1FEB684C">
      <w:pPr>
        <w:rPr>
          <w:rFonts w:ascii="Times New Roman" w:hAnsi="Times New Roma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D998FF-4F24-4C7F-AA20-DC02FC0593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3B04FD80-7A87-42C8-A798-C4F7E33388B2}"/>
  </w:font>
  <w:font w:name="方正小标宋_GBK">
    <w:panose1 w:val="03000509000000000000"/>
    <w:charset w:val="86"/>
    <w:family w:val="script"/>
    <w:pitch w:val="default"/>
    <w:sig w:usb0="00000001" w:usb1="080E0000" w:usb2="00000000" w:usb3="00000000" w:csb0="00040000" w:csb1="00000000"/>
    <w:embedRegular r:id="rId3" w:fontKey="{A2E2A5E5-7ED9-4367-9F41-966291558059}"/>
  </w:font>
  <w:font w:name="方正黑体_GBK">
    <w:panose1 w:val="03000509000000000000"/>
    <w:charset w:val="86"/>
    <w:family w:val="script"/>
    <w:pitch w:val="default"/>
    <w:sig w:usb0="00000001" w:usb1="080E0000" w:usb2="00000000" w:usb3="00000000" w:csb0="00040000" w:csb1="00000000"/>
    <w:embedRegular r:id="rId4" w:fontKey="{B5C3E5B3-1287-4E17-A397-2AC069F30C77}"/>
  </w:font>
  <w:font w:name="方正仿宋_GBK">
    <w:panose1 w:val="03000509000000000000"/>
    <w:charset w:val="86"/>
    <w:family w:val="script"/>
    <w:pitch w:val="default"/>
    <w:sig w:usb0="00000001" w:usb1="080E0000" w:usb2="00000000" w:usb3="00000000" w:csb0="00040000" w:csb1="00000000"/>
    <w:embedRegular r:id="rId5" w:fontKey="{D6FEC9AE-8440-4082-981E-DF10E59F7EB7}"/>
  </w:font>
  <w:font w:name="仿宋_GB2312">
    <w:altName w:val="仿宋"/>
    <w:panose1 w:val="00000000000000000000"/>
    <w:charset w:val="86"/>
    <w:family w:val="modern"/>
    <w:pitch w:val="default"/>
    <w:sig w:usb0="00000000" w:usb1="00000000" w:usb2="00000000" w:usb3="00000000" w:csb0="00040000" w:csb1="00000000"/>
    <w:embedRegular r:id="rId6" w:fontKey="{D7E17D03-1F5B-4188-87BC-607C56FEFAC5}"/>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3681">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A2631">
    <w:pPr>
      <w:pStyle w:val="4"/>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NDEzYzQyODgyMTFkMWZkNTViODMyM2EzMDlkMTUifQ=="/>
  </w:docVars>
  <w:rsids>
    <w:rsidRoot w:val="00CE2C84"/>
    <w:rsid w:val="000435B2"/>
    <w:rsid w:val="000C65CA"/>
    <w:rsid w:val="00116E25"/>
    <w:rsid w:val="0027101C"/>
    <w:rsid w:val="002B1843"/>
    <w:rsid w:val="003C5B54"/>
    <w:rsid w:val="007C72CD"/>
    <w:rsid w:val="00B77302"/>
    <w:rsid w:val="00BA7072"/>
    <w:rsid w:val="00CE2C84"/>
    <w:rsid w:val="00D918E3"/>
    <w:rsid w:val="00E60F2B"/>
    <w:rsid w:val="00E8268D"/>
    <w:rsid w:val="05C3315A"/>
    <w:rsid w:val="07CE5847"/>
    <w:rsid w:val="08230E99"/>
    <w:rsid w:val="09084501"/>
    <w:rsid w:val="0B946A12"/>
    <w:rsid w:val="0DDC01A5"/>
    <w:rsid w:val="0F492562"/>
    <w:rsid w:val="0FC046F5"/>
    <w:rsid w:val="10046849"/>
    <w:rsid w:val="1BEA0D85"/>
    <w:rsid w:val="20855784"/>
    <w:rsid w:val="29A273A6"/>
    <w:rsid w:val="2BD73ADB"/>
    <w:rsid w:val="2CA97D22"/>
    <w:rsid w:val="33642D27"/>
    <w:rsid w:val="3A0E1EEE"/>
    <w:rsid w:val="41937DDE"/>
    <w:rsid w:val="44E50FFE"/>
    <w:rsid w:val="470812CB"/>
    <w:rsid w:val="4826378E"/>
    <w:rsid w:val="58EE4DF0"/>
    <w:rsid w:val="58FF31DF"/>
    <w:rsid w:val="59FC6586"/>
    <w:rsid w:val="5DF144D7"/>
    <w:rsid w:val="601871B0"/>
    <w:rsid w:val="63894210"/>
    <w:rsid w:val="689F4AB9"/>
    <w:rsid w:val="6B824366"/>
    <w:rsid w:val="776D2E17"/>
    <w:rsid w:val="79EC4AB5"/>
    <w:rsid w:val="7C527DD0"/>
    <w:rsid w:val="7D4A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微软雅黑" w:hAnsi="微软雅黑" w:eastAsia="微软雅黑" w:cs="微软雅黑"/>
      <w:sz w:val="32"/>
      <w:szCs w:val="32"/>
      <w:lang w:val="zh-CN" w:bidi="zh-C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3400</Words>
  <Characters>3595</Characters>
  <Lines>130</Lines>
  <Paragraphs>89</Paragraphs>
  <TotalTime>1</TotalTime>
  <ScaleCrop>false</ScaleCrop>
  <LinksUpToDate>false</LinksUpToDate>
  <CharactersWithSpaces>3851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2025-10-23T07:32:00Z</dcterms:created>
  <dc:creator>shy</dc:creator>
  <cp:lastModifiedBy>安然弱水</cp:lastModifiedBy>
  <cp:lastPrinted>2025-10-30T01:53:00Z</cp:lastPrinted>
  <dcterms:modified xsi:type="dcterms:W3CDTF">2025-12-15T09:12:29Z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B665E62ABC494DBC8E0BC9FA789A51F8_13</vt:lpwstr>
  </property>
  <property fmtid="{D5CDD505-2E9C-101B-9397-08002B2CF9AE}" pid="4" name="KSOTemplateDocerSaveRecord">
    <vt:lpwstr>eyJoZGlkIjoiM2VmN2NkNzlhZDllNTk4ZDQyYWY1YjAzNzZkNTk2YWEiLCJ1c2VySWQiOiIxMzAwNjA3NzU5In0=</vt:lpwstr>
  </property>
</Properties>
</file>