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2020重庆市大学生田径比赛报名表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学校盖章：                    医院盖章：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领 队：                       手机：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教练员：                      手机：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组 别(甲/乙/丙)：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260"/>
        <w:gridCol w:w="718"/>
        <w:gridCol w:w="333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所在院系、年级、班级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参赛院校快递收件人详细地址：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；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收件人姓名：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；收件人联系电话：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2020重庆市大学生田径比赛（参赛单位）总成绩表</w:t>
      </w:r>
    </w:p>
    <w:tbl>
      <w:tblPr>
        <w:tblStyle w:val="3"/>
        <w:tblW w:w="92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993"/>
        <w:gridCol w:w="709"/>
        <w:gridCol w:w="708"/>
        <w:gridCol w:w="944"/>
        <w:gridCol w:w="945"/>
        <w:gridCol w:w="945"/>
        <w:gridCol w:w="945"/>
        <w:gridCol w:w="945"/>
        <w:gridCol w:w="945"/>
        <w:gridCol w:w="826"/>
      </w:tblGrid>
      <w:tr>
        <w:trPr>
          <w:trHeight w:val="119" w:hRule="atLeast"/>
          <w:jc w:val="center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组别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5000米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110米栏/100米栏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tbl>
      <w:tblPr>
        <w:tblStyle w:val="3"/>
        <w:tblW w:w="96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93"/>
        <w:gridCol w:w="709"/>
        <w:gridCol w:w="708"/>
        <w:gridCol w:w="970"/>
        <w:gridCol w:w="971"/>
        <w:gridCol w:w="970"/>
        <w:gridCol w:w="971"/>
        <w:gridCol w:w="970"/>
        <w:gridCol w:w="971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组别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第一名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第二名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400米栏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4x100米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4x400米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跳高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跳远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三级跳远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铅球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铁饼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/>
        </w:rPr>
      </w:pPr>
    </w:p>
    <w:tbl>
      <w:tblPr>
        <w:tblStyle w:val="3"/>
        <w:tblW w:w="96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93"/>
        <w:gridCol w:w="650"/>
        <w:gridCol w:w="767"/>
        <w:gridCol w:w="973"/>
        <w:gridCol w:w="973"/>
        <w:gridCol w:w="973"/>
        <w:gridCol w:w="973"/>
        <w:gridCol w:w="973"/>
        <w:gridCol w:w="973"/>
        <w:gridCol w:w="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5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组别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第一名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第二名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5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成绩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cs="宋体"/>
          <w:sz w:val="24"/>
          <w:szCs w:val="24"/>
        </w:rPr>
        <w:t>说明：（1）比赛分甲、乙、丙三组，甲组为本科院校普通学生，乙组为高职高专院校普通学生，丙组为体育专业学生(含享受高考优惠政策录取的高水平运动队学生、体育特长生、运动系学生等)。（2）各单项比赛成绩前三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4D96"/>
    <w:rsid w:val="6A1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2020-10-16T07:08:00Z</dcterms:created>
  <dc:creator>R3n＿Y1</dc:creator>
  <cp:lastModifiedBy>R3n＿Y1</cp:lastModifiedBy>
  <dcterms:modified xsi:type="dcterms:W3CDTF">2020-10-16T07:08:53Z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