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FFB08">
      <w:pPr>
        <w:rPr>
          <w:rFonts w:hint="eastAsia" w:ascii="方正黑体_GBK" w:eastAsia="方正黑体_GBK"/>
          <w:sz w:val="32"/>
          <w:szCs w:val="32"/>
        </w:rPr>
      </w:pPr>
      <w:bookmarkStart w:id="2" w:name="_GoBack"/>
      <w:bookmarkStart w:id="0" w:name="OLE_LINK6"/>
      <w:bookmarkStart w:id="1" w:name="OLE_LINK7"/>
      <w:r>
        <w:rPr>
          <w:rFonts w:hint="eastAsia" w:ascii="方正黑体_GBK" w:eastAsia="方正黑体_GBK"/>
          <w:sz w:val="32"/>
          <w:szCs w:val="32"/>
        </w:rPr>
        <w:t>附件1</w:t>
      </w:r>
    </w:p>
    <w:p w14:paraId="149D41F8">
      <w:pPr>
        <w:spacing w:line="600" w:lineRule="exact"/>
        <w:jc w:val="center"/>
        <w:rPr>
          <w:rFonts w:hint="eastAsia"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2025年重庆市青少年射箭锦标赛</w:t>
      </w:r>
    </w:p>
    <w:p w14:paraId="61E99FCC">
      <w:pPr>
        <w:spacing w:line="600" w:lineRule="exact"/>
        <w:jc w:val="center"/>
        <w:rPr>
          <w:rFonts w:hint="eastAsia"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裁判员公示名单</w:t>
      </w:r>
      <w:bookmarkEnd w:id="0"/>
      <w:bookmarkEnd w:id="1"/>
    </w:p>
    <w:bookmarkEnd w:id="2"/>
    <w:tbl>
      <w:tblPr>
        <w:tblStyle w:val="3"/>
        <w:tblW w:w="6176" w:type="pct"/>
        <w:tblInd w:w="-93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19"/>
        <w:gridCol w:w="1919"/>
        <w:gridCol w:w="1910"/>
        <w:gridCol w:w="2969"/>
      </w:tblGrid>
      <w:tr w14:paraId="44B06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E0A47">
            <w:pPr>
              <w:widowControl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ascii="方正黑体_GBK" w:eastAsia="方正黑体_GBK"/>
                <w:bCs/>
                <w:sz w:val="32"/>
                <w:szCs w:val="32"/>
              </w:rPr>
              <w:t>序号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8F6E9">
            <w:pPr>
              <w:widowControl/>
              <w:jc w:val="center"/>
              <w:rPr>
                <w:rFonts w:ascii="方正黑体_GBK" w:eastAsia="方正黑体_GBK"/>
                <w:bCs/>
                <w:sz w:val="32"/>
                <w:szCs w:val="32"/>
              </w:rPr>
            </w:pPr>
            <w:r>
              <w:rPr>
                <w:rFonts w:ascii="方正黑体_GBK" w:eastAsia="方正黑体_GBK"/>
                <w:bCs/>
                <w:sz w:val="32"/>
                <w:szCs w:val="32"/>
              </w:rPr>
              <w:t>姓名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01C4B">
            <w:pPr>
              <w:widowControl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性别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7C666">
            <w:pPr>
              <w:widowControl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裁判等级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96EE9">
            <w:pPr>
              <w:widowControl/>
              <w:jc w:val="center"/>
              <w:rPr>
                <w:rFonts w:hint="eastAsia" w:ascii="方正黑体_GBK" w:eastAsia="方正黑体_GBK"/>
                <w:bCs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拟担任职务</w:t>
            </w: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br w:type="textWrapping"/>
            </w:r>
            <w:r>
              <w:rPr>
                <w:rFonts w:hint="eastAsia" w:ascii="方正黑体_GBK" w:eastAsia="方正黑体_GBK"/>
                <w:bCs/>
                <w:sz w:val="32"/>
                <w:szCs w:val="32"/>
              </w:rPr>
              <w:t>（裁判岗位）</w:t>
            </w:r>
          </w:p>
        </w:tc>
      </w:tr>
      <w:tr w14:paraId="6E880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A71487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FE2C0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江锋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D9202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FF52E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一级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E198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仲裁</w:t>
            </w:r>
          </w:p>
        </w:tc>
      </w:tr>
      <w:tr w14:paraId="4E6CC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5543F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3F711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舒勇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D6848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45088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一级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7A074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仲裁</w:t>
            </w:r>
          </w:p>
        </w:tc>
      </w:tr>
      <w:tr w14:paraId="52972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192FD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3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A3F38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杨晓燕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CB717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11588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国家级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1FA3F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仲裁</w:t>
            </w:r>
          </w:p>
        </w:tc>
      </w:tr>
      <w:tr w14:paraId="3865E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B9E05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4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A06202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林志坚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66009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2C0DE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国家级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CDFC3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总裁判长</w:t>
            </w:r>
          </w:p>
        </w:tc>
      </w:tr>
      <w:tr w14:paraId="02167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A8D9E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5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A1254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罗艳全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D71D5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7769D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国家级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625C5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副总裁判长</w:t>
            </w:r>
          </w:p>
        </w:tc>
      </w:tr>
      <w:tr w14:paraId="131BD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17555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6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1B32B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常晓琳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C7A96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50BA7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国家级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19A63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裁判长</w:t>
            </w:r>
          </w:p>
        </w:tc>
      </w:tr>
      <w:tr w14:paraId="5611E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79D1D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7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136BE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刘全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912D0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286AE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国家级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ED038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编排长</w:t>
            </w:r>
          </w:p>
        </w:tc>
      </w:tr>
      <w:tr w14:paraId="083BD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3AEE7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8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D7A45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姚慧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4A15B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E9F38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一级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501A6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副编排长</w:t>
            </w:r>
          </w:p>
        </w:tc>
      </w:tr>
      <w:tr w14:paraId="5BE31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F5E713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9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AD227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邓权智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E26FE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C8B7B1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二级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3CC84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发令长</w:t>
            </w:r>
          </w:p>
        </w:tc>
      </w:tr>
      <w:tr w14:paraId="413C6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71ABBC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10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79818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班晋蓉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254C3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DB041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国际级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D849F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3F0F3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B2ABDE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11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9855C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李玲娟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6E0EA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012CB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一级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2481F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323FB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038ED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12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9F3C5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段海涛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2C06B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87956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二级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599F6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5FEE6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8916C9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13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0BC92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耿万松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F2AF4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7632A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二级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72925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0BDC9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C6540A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14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E2E66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肖飞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2131D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F782EF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二级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1FF16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5B9ED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8C558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15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A58DD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宋欣蔚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877D8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7E65DA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二级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BB802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3DFF3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5682B5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16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5121E9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丁鼎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7AC79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B4854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二级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2087C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129BA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9A9C6F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17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6CED2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魏小芳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3C2B73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48BD64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二级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ED496C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裁判员</w:t>
            </w:r>
          </w:p>
        </w:tc>
      </w:tr>
      <w:tr w14:paraId="02675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586C84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18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866DB6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吕洪梅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BCCE3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FA08AB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无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40110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实习裁判</w:t>
            </w:r>
          </w:p>
        </w:tc>
      </w:tr>
      <w:tr w14:paraId="7357D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06E3AB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19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A7F29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方传丰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0B6B0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男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7F9945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无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5121D7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实习裁判</w:t>
            </w:r>
          </w:p>
        </w:tc>
      </w:tr>
      <w:tr w14:paraId="6EBE7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04E1F2">
            <w:pPr>
              <w:spacing w:line="5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20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611ED8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杜可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A7EDB0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女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C96FFE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无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339B6D">
            <w:pPr>
              <w:spacing w:line="5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实习裁判</w:t>
            </w:r>
          </w:p>
        </w:tc>
      </w:tr>
    </w:tbl>
    <w:p w14:paraId="60139B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41030"/>
    <w:rsid w:val="08B4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2025-09-05T02:00:00Z</dcterms:created>
  <dc:creator>z</dc:creator>
  <cp:lastModifiedBy>z</cp:lastModifiedBy>
  <dcterms:modified xsi:type="dcterms:W3CDTF">2025-09-05T02:01:08Z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96EDF07370324333B35D297CE024B6C4_11</vt:lpwstr>
  </property>
  <property fmtid="{D5CDD505-2E9C-101B-9397-08002B2CF9AE}" pid="4" name="KSOTemplateDocerSaveRecord">
    <vt:lpwstr>eyJoZGlkIjoiOWVlYTMxY2Y2OTFmOWIxZjNjNzhiMDYwMzZiYWUwMzAiLCJ1c2VySWQiOiIyNDI2ODUwMzIifQ==</vt:lpwstr>
  </property>
</Properties>
</file>