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5BFA8">
      <w:pPr>
        <w:widowControl/>
        <w:shd w:val="clear" w:color="auto" w:fill="FFFFFF"/>
        <w:spacing w:line="560" w:lineRule="exact"/>
        <w:jc w:val="center"/>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2024年重庆市初中学生篮球比赛竞赛规程</w:t>
      </w:r>
    </w:p>
    <w:p w14:paraId="226FBE07">
      <w:pPr>
        <w:widowControl/>
        <w:shd w:val="clear" w:color="auto" w:fill="FFFFFF"/>
        <w:spacing w:line="600" w:lineRule="exact"/>
        <w:rPr>
          <w:rFonts w:ascii="Times New Roman" w:hAnsi="Times New Roman" w:eastAsia="方正黑体_GBK"/>
          <w:color w:val="000000"/>
          <w:kern w:val="0"/>
          <w:sz w:val="32"/>
          <w:szCs w:val="32"/>
        </w:rPr>
      </w:pPr>
    </w:p>
    <w:p w14:paraId="4B4B5DB7">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方正黑体_GBK"/>
          <w:color w:val="000000"/>
          <w:kern w:val="0"/>
          <w:sz w:val="32"/>
          <w:szCs w:val="32"/>
        </w:rPr>
      </w:pPr>
      <w:r>
        <w:rPr>
          <w:rFonts w:hint="eastAsia" w:ascii="Times New Roman" w:hAnsi="Times New Roman" w:eastAsia="方正黑体_GBK"/>
          <w:color w:val="000000"/>
          <w:kern w:val="0"/>
          <w:sz w:val="32"/>
          <w:szCs w:val="32"/>
        </w:rPr>
        <w:t>一、主办单位</w:t>
      </w:r>
      <w:bookmarkStart w:id="0" w:name="_GoBack"/>
      <w:bookmarkEnd w:id="0"/>
    </w:p>
    <w:p w14:paraId="44DA3D70">
      <w:pPr>
        <w:keepNext w:val="0"/>
        <w:keepLines w:val="0"/>
        <w:pageBreakBefore w:val="0"/>
        <w:widowControl/>
        <w:shd w:val="clear" w:color="auto" w:fill="FFFFFF"/>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重庆市教育委员会</w:t>
      </w:r>
    </w:p>
    <w:p w14:paraId="01D6C7F5">
      <w:pPr>
        <w:keepNext w:val="0"/>
        <w:keepLines w:val="0"/>
        <w:pageBreakBefore w:val="0"/>
        <w:widowControl/>
        <w:shd w:val="clear" w:color="auto" w:fill="FFFFFF"/>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重庆市体育局</w:t>
      </w:r>
    </w:p>
    <w:p w14:paraId="2883344D">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方正黑体_GBK"/>
          <w:color w:val="000000"/>
          <w:kern w:val="0"/>
          <w:sz w:val="32"/>
          <w:szCs w:val="32"/>
        </w:rPr>
      </w:pPr>
      <w:r>
        <w:rPr>
          <w:rFonts w:hint="eastAsia" w:ascii="Times New Roman" w:hAnsi="Times New Roman" w:eastAsia="方正黑体_GBK"/>
          <w:color w:val="000000"/>
          <w:kern w:val="0"/>
          <w:sz w:val="32"/>
          <w:szCs w:val="32"/>
        </w:rPr>
        <w:t>二、承办单位</w:t>
      </w:r>
    </w:p>
    <w:p w14:paraId="7A5041F4">
      <w:pPr>
        <w:keepNext w:val="0"/>
        <w:keepLines w:val="0"/>
        <w:pageBreakBefore w:val="0"/>
        <w:widowControl/>
        <w:shd w:val="clear" w:color="auto" w:fill="FFFFFF"/>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重庆市武隆区教育委员会</w:t>
      </w:r>
    </w:p>
    <w:p w14:paraId="706DB53C">
      <w:pPr>
        <w:keepNext w:val="0"/>
        <w:keepLines w:val="0"/>
        <w:pageBreakBefore w:val="0"/>
        <w:widowControl/>
        <w:shd w:val="clear" w:color="auto" w:fill="FFFFFF"/>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重庆市武隆区文旅委（体育局）</w:t>
      </w:r>
    </w:p>
    <w:p w14:paraId="350AB5F6">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方正黑体_GBK"/>
          <w:color w:val="000000"/>
          <w:kern w:val="0"/>
          <w:sz w:val="32"/>
          <w:szCs w:val="32"/>
        </w:rPr>
      </w:pPr>
      <w:r>
        <w:rPr>
          <w:rFonts w:hint="eastAsia" w:ascii="Times New Roman" w:hAnsi="Times New Roman" w:eastAsia="方正黑体_GBK"/>
          <w:color w:val="000000"/>
          <w:kern w:val="0"/>
          <w:sz w:val="32"/>
          <w:szCs w:val="32"/>
        </w:rPr>
        <w:t>三、比赛时间及地点</w:t>
      </w:r>
    </w:p>
    <w:p w14:paraId="3F3B4F4D">
      <w:pPr>
        <w:keepNext w:val="0"/>
        <w:keepLines w:val="0"/>
        <w:pageBreakBefore w:val="0"/>
        <w:widowControl/>
        <w:shd w:val="clear" w:color="auto" w:fill="FFFFFF"/>
        <w:kinsoku/>
        <w:wordWrap/>
        <w:overflowPunct/>
        <w:topLinePunct w:val="0"/>
        <w:autoSpaceDE/>
        <w:autoSpaceDN/>
        <w:bidi w:val="0"/>
        <w:spacing w:line="600" w:lineRule="exact"/>
        <w:ind w:firstLine="640" w:firstLineChars="200"/>
        <w:textAlignment w:val="auto"/>
        <w:rPr>
          <w:rFonts w:hint="eastAsia" w:ascii="方正仿宋_GBK" w:hAnsi="Times New Roman" w:eastAsia="方正仿宋_GBK" w:cs="方正仿宋_GBK"/>
          <w:kern w:val="0"/>
          <w:sz w:val="32"/>
          <w:szCs w:val="32"/>
        </w:rPr>
      </w:pPr>
      <w:r>
        <w:rPr>
          <w:rFonts w:hint="eastAsia" w:ascii="Times New Roman" w:hAnsi="Times New Roman" w:eastAsia="方正仿宋_GBK"/>
          <w:color w:val="000000"/>
          <w:kern w:val="0"/>
          <w:sz w:val="32"/>
          <w:szCs w:val="32"/>
        </w:rPr>
        <w:t>（一）比赛时间：</w:t>
      </w:r>
      <w:r>
        <w:rPr>
          <w:rFonts w:ascii="Times New Roman" w:hAnsi="Times New Roman" w:eastAsia="方正仿宋_GBK"/>
          <w:color w:val="000000"/>
          <w:kern w:val="0"/>
          <w:sz w:val="32"/>
          <w:szCs w:val="32"/>
        </w:rPr>
        <w:t>2024</w:t>
      </w:r>
      <w:r>
        <w:rPr>
          <w:rFonts w:hint="eastAsia" w:ascii="Times New Roman" w:hAnsi="Times New Roman" w:eastAsia="方正仿宋_GBK"/>
          <w:color w:val="000000"/>
          <w:kern w:val="0"/>
          <w:sz w:val="32"/>
          <w:szCs w:val="32"/>
        </w:rPr>
        <w:t>年</w:t>
      </w:r>
      <w:r>
        <w:rPr>
          <w:rFonts w:ascii="Times New Roman" w:hAnsi="Times New Roman" w:eastAsia="方正仿宋_GBK"/>
          <w:color w:val="000000"/>
          <w:kern w:val="0"/>
          <w:sz w:val="32"/>
          <w:szCs w:val="32"/>
        </w:rPr>
        <w:t>11</w:t>
      </w:r>
      <w:r>
        <w:rPr>
          <w:rFonts w:hint="eastAsia" w:ascii="Times New Roman" w:hAnsi="Times New Roman" w:eastAsia="方正仿宋_GBK"/>
          <w:color w:val="000000"/>
          <w:kern w:val="0"/>
          <w:sz w:val="32"/>
          <w:szCs w:val="32"/>
        </w:rPr>
        <w:t>月17日-11月24日</w:t>
      </w:r>
      <w:r>
        <w:rPr>
          <w:rFonts w:ascii="Times New Roman" w:hAnsi="Times New Roman" w:eastAsia="方正仿宋_GBK"/>
          <w:color w:val="000000"/>
          <w:kern w:val="0"/>
          <w:sz w:val="32"/>
          <w:szCs w:val="32"/>
        </w:rPr>
        <w:t>。</w:t>
      </w:r>
    </w:p>
    <w:p w14:paraId="27BDD8C8">
      <w:pPr>
        <w:keepNext w:val="0"/>
        <w:keepLines w:val="0"/>
        <w:pageBreakBefore w:val="0"/>
        <w:widowControl/>
        <w:shd w:val="clear" w:color="auto" w:fill="FFFFFF"/>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（二）比赛地点：武隆区体育馆、武隆区油坊沟体育馆、凤溪小学体育馆、实验二小体育馆。</w:t>
      </w:r>
    </w:p>
    <w:p w14:paraId="72EA5274">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方正黑体_GBK"/>
          <w:color w:val="000000"/>
          <w:kern w:val="0"/>
          <w:sz w:val="32"/>
          <w:szCs w:val="32"/>
        </w:rPr>
      </w:pPr>
      <w:r>
        <w:rPr>
          <w:rFonts w:hint="eastAsia" w:ascii="Times New Roman" w:hAnsi="Times New Roman" w:eastAsia="方正黑体_GBK"/>
          <w:color w:val="000000"/>
          <w:kern w:val="0"/>
          <w:sz w:val="32"/>
          <w:szCs w:val="32"/>
          <w:lang w:eastAsia="zh-CN"/>
        </w:rPr>
        <w:t>四</w:t>
      </w:r>
      <w:r>
        <w:rPr>
          <w:rFonts w:hint="eastAsia" w:ascii="Times New Roman" w:hAnsi="Times New Roman" w:eastAsia="方正黑体_GBK"/>
          <w:color w:val="000000"/>
          <w:kern w:val="0"/>
          <w:sz w:val="32"/>
          <w:szCs w:val="32"/>
        </w:rPr>
        <w:t>、参赛单位及组别</w:t>
      </w:r>
    </w:p>
    <w:p w14:paraId="5D84A4AD">
      <w:pPr>
        <w:keepNext w:val="0"/>
        <w:keepLines w:val="0"/>
        <w:pageBreakBefore w:val="0"/>
        <w:widowControl/>
        <w:shd w:val="clear" w:color="auto" w:fill="FFFFFF"/>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（一）全市各中学以校为单位组队参赛。</w:t>
      </w:r>
    </w:p>
    <w:p w14:paraId="02FEC92A">
      <w:pPr>
        <w:keepNext w:val="0"/>
        <w:keepLines w:val="0"/>
        <w:pageBreakBefore w:val="0"/>
        <w:widowControl/>
        <w:shd w:val="clear" w:color="auto" w:fill="FFFFFF"/>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（二）比赛分初中男子组、女子组。</w:t>
      </w:r>
    </w:p>
    <w:p w14:paraId="52F7CCB7">
      <w:pPr>
        <w:keepNext w:val="0"/>
        <w:keepLines w:val="0"/>
        <w:pageBreakBefore w:val="0"/>
        <w:widowControl/>
        <w:shd w:val="clear" w:color="auto" w:fill="FFFFFF"/>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（三）</w:t>
      </w:r>
      <w:r>
        <w:rPr>
          <w:rFonts w:hint="default" w:ascii="Times New Roman" w:hAnsi="Times New Roman" w:eastAsia="方正仿宋_GBK" w:cs="Times New Roman"/>
          <w:sz w:val="32"/>
          <w:szCs w:val="32"/>
        </w:rPr>
        <w:t>原则上每个区县</w:t>
      </w:r>
      <w:r>
        <w:rPr>
          <w:rFonts w:hint="default" w:ascii="Times New Roman" w:hAnsi="Times New Roman" w:eastAsia="方正仿宋_GBK" w:cs="Times New Roman"/>
          <w:color w:val="000000"/>
          <w:kern w:val="0"/>
          <w:sz w:val="32"/>
          <w:szCs w:val="32"/>
        </w:rPr>
        <w:t>初中男子组、女子组各</w:t>
      </w:r>
      <w:r>
        <w:rPr>
          <w:rFonts w:hint="default" w:ascii="Times New Roman" w:hAnsi="Times New Roman" w:eastAsia="方正仿宋_GBK" w:cs="Times New Roman"/>
          <w:sz w:val="32"/>
          <w:szCs w:val="32"/>
        </w:rPr>
        <w:t>选派不超过2支（含）队伍。</w:t>
      </w:r>
    </w:p>
    <w:p w14:paraId="63C8C471">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黑体_GBK"/>
          <w:color w:val="000000"/>
          <w:kern w:val="0"/>
          <w:sz w:val="32"/>
          <w:szCs w:val="32"/>
        </w:rPr>
      </w:pPr>
      <w:r>
        <w:rPr>
          <w:rFonts w:hint="eastAsia" w:ascii="Times New Roman" w:hAnsi="Times New Roman" w:eastAsia="方正黑体_GBK"/>
          <w:color w:val="000000"/>
          <w:kern w:val="0"/>
          <w:sz w:val="32"/>
          <w:szCs w:val="32"/>
          <w:lang w:eastAsia="zh-CN"/>
        </w:rPr>
        <w:t>五</w:t>
      </w:r>
      <w:r>
        <w:rPr>
          <w:rFonts w:hint="eastAsia" w:ascii="Times New Roman" w:hAnsi="Times New Roman" w:eastAsia="方正黑体_GBK"/>
          <w:color w:val="000000"/>
          <w:kern w:val="0"/>
          <w:sz w:val="32"/>
          <w:szCs w:val="32"/>
        </w:rPr>
        <w:t>、参赛资格</w:t>
      </w:r>
    </w:p>
    <w:p w14:paraId="608E3183">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lang w:eastAsia="zh-CN"/>
        </w:rPr>
        <w:t>（</w:t>
      </w:r>
      <w:r>
        <w:rPr>
          <w:rFonts w:hint="eastAsia" w:ascii="Times New Roman" w:hAnsi="Times New Roman" w:eastAsia="方正仿宋_GBK"/>
          <w:color w:val="000000"/>
          <w:kern w:val="0"/>
          <w:sz w:val="32"/>
          <w:szCs w:val="32"/>
        </w:rPr>
        <w:t>一）报名参加初中组比赛的运动员必须是2008年9月1日（含）以后出生，以学籍所在阶段参赛，在籍高中生、往届初中生、补习班学生不得参赛。</w:t>
      </w:r>
    </w:p>
    <w:p w14:paraId="70467130">
      <w:pPr>
        <w:keepNext w:val="0"/>
        <w:keepLines w:val="0"/>
        <w:pageBreakBefore w:val="0"/>
        <w:widowControl/>
        <w:shd w:val="clear" w:color="auto" w:fill="FFFFFF"/>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（二）所有参赛队员具有隶属于重庆市的第二代身份证（户籍不在重庆市的运动员可提供近</w:t>
      </w:r>
      <w:r>
        <w:rPr>
          <w:rFonts w:hint="eastAsia" w:ascii="Times New Roman" w:hAnsi="Times New Roman" w:eastAsia="方正仿宋_GBK"/>
          <w:color w:val="000000"/>
          <w:kern w:val="0"/>
          <w:sz w:val="32"/>
          <w:szCs w:val="32"/>
          <w:lang w:val="en-US" w:eastAsia="zh-CN"/>
        </w:rPr>
        <w:t>2</w:t>
      </w:r>
      <w:r>
        <w:rPr>
          <w:rFonts w:hint="eastAsia" w:ascii="Times New Roman" w:hAnsi="Times New Roman" w:eastAsia="方正仿宋_GBK"/>
          <w:color w:val="000000"/>
          <w:kern w:val="0"/>
          <w:sz w:val="32"/>
          <w:szCs w:val="32"/>
        </w:rPr>
        <w:t>年在所代表学校就读的学籍证明，并加盖区县教育行政主管部门的公章），且正式学籍在当地教育行政部门管理的普通中学，并在参赛学校就读1年（含1年）以上（初一除外）。</w:t>
      </w:r>
    </w:p>
    <w:p w14:paraId="2EA17ADF">
      <w:pPr>
        <w:keepNext w:val="0"/>
        <w:keepLines w:val="0"/>
        <w:pageBreakBefore w:val="0"/>
        <w:widowControl/>
        <w:shd w:val="clear" w:color="auto" w:fill="FFFFFF"/>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（三）已正式调入体工队、职业俱乐部的运动员不得参加比赛。</w:t>
      </w:r>
    </w:p>
    <w:p w14:paraId="54C4AEA6">
      <w:pPr>
        <w:keepNext w:val="0"/>
        <w:keepLines w:val="0"/>
        <w:pageBreakBefore w:val="0"/>
        <w:widowControl/>
        <w:shd w:val="clear" w:color="auto" w:fill="FFFFFF"/>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（四）参赛运动员必须思想政治进步，遵守运动员守则，文化课考试合格，并在半年内经县级以上医院体检证明身体健康，适宜参加本项运动。</w:t>
      </w:r>
    </w:p>
    <w:p w14:paraId="66F18A5E">
      <w:pPr>
        <w:keepNext w:val="0"/>
        <w:keepLines w:val="0"/>
        <w:pageBreakBefore w:val="0"/>
        <w:widowControl/>
        <w:shd w:val="clear" w:color="auto" w:fill="FFFFFF"/>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（五）凡累计参加重庆市中学生初中组篮球比赛（市教委主办）满三届（含）以上的队员不得参加比赛。</w:t>
      </w:r>
    </w:p>
    <w:p w14:paraId="23CBE78A">
      <w:pPr>
        <w:keepNext w:val="0"/>
        <w:keepLines w:val="0"/>
        <w:pageBreakBefore w:val="0"/>
        <w:widowControl/>
        <w:shd w:val="clear" w:color="auto" w:fill="FFFFFF"/>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（六）参赛运动员必须遵守中学生守则；纹身、染发、男生蓄长发、留怪异发型、衣着不整者一律不得上场参赛。</w:t>
      </w:r>
    </w:p>
    <w:p w14:paraId="06E110F6">
      <w:pPr>
        <w:keepNext w:val="0"/>
        <w:keepLines w:val="0"/>
        <w:pageBreakBefore w:val="0"/>
        <w:widowControl/>
        <w:shd w:val="clear" w:color="auto" w:fill="FFFFFF"/>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w:t>
      </w:r>
      <w:r>
        <w:rPr>
          <w:rFonts w:hint="eastAsia" w:ascii="Times New Roman" w:hAnsi="Times New Roman" w:eastAsia="方正仿宋_GBK"/>
          <w:color w:val="000000"/>
          <w:kern w:val="0"/>
          <w:sz w:val="32"/>
          <w:szCs w:val="32"/>
          <w:lang w:val="en-US" w:eastAsia="zh-CN"/>
        </w:rPr>
        <w:t>七</w:t>
      </w:r>
      <w:r>
        <w:rPr>
          <w:rFonts w:hint="eastAsia" w:ascii="Times New Roman" w:hAnsi="Times New Roman" w:eastAsia="方正仿宋_GBK"/>
          <w:color w:val="000000"/>
          <w:kern w:val="0"/>
          <w:sz w:val="32"/>
          <w:szCs w:val="32"/>
        </w:rPr>
        <w:t>）所有参赛运动员必须在当地保险公司办理往返赛地途中和比赛期间的“人身意外伤害保险”。未办理者，不予参赛。</w:t>
      </w:r>
    </w:p>
    <w:p w14:paraId="2DF001EA">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方正黑体_GBK"/>
          <w:color w:val="000000"/>
          <w:kern w:val="0"/>
          <w:sz w:val="32"/>
          <w:szCs w:val="32"/>
        </w:rPr>
      </w:pPr>
      <w:r>
        <w:rPr>
          <w:rFonts w:hint="eastAsia" w:ascii="Times New Roman" w:hAnsi="Times New Roman" w:eastAsia="方正黑体_GBK"/>
          <w:color w:val="000000"/>
          <w:kern w:val="0"/>
          <w:sz w:val="32"/>
          <w:szCs w:val="32"/>
          <w:lang w:eastAsia="zh-CN"/>
        </w:rPr>
        <w:t>六</w:t>
      </w:r>
      <w:r>
        <w:rPr>
          <w:rFonts w:hint="eastAsia" w:ascii="Times New Roman" w:hAnsi="Times New Roman" w:eastAsia="方正黑体_GBK"/>
          <w:color w:val="000000"/>
          <w:kern w:val="0"/>
          <w:sz w:val="32"/>
          <w:szCs w:val="32"/>
        </w:rPr>
        <w:t>、参加办法</w:t>
      </w:r>
    </w:p>
    <w:p w14:paraId="562622DC">
      <w:pPr>
        <w:keepNext w:val="0"/>
        <w:keepLines w:val="0"/>
        <w:pageBreakBefore w:val="0"/>
        <w:widowControl/>
        <w:shd w:val="clear" w:color="auto" w:fill="FFFFFF"/>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（一）各组参赛队可报领队1人、教练员2人、运动员12人、队医1名。</w:t>
      </w:r>
    </w:p>
    <w:p w14:paraId="030E5147">
      <w:pPr>
        <w:keepNext w:val="0"/>
        <w:keepLines w:val="0"/>
        <w:pageBreakBefore w:val="0"/>
        <w:widowControl/>
        <w:shd w:val="clear" w:color="auto" w:fill="FFFFFF"/>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（二）所有队员均凭二代身份证原件、学籍证明（全国学籍系统统一打印并加盖学校公章）参赛。</w:t>
      </w:r>
    </w:p>
    <w:p w14:paraId="13AF8B80">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方正黑体_GBK"/>
          <w:color w:val="000000"/>
          <w:kern w:val="0"/>
          <w:sz w:val="32"/>
          <w:szCs w:val="32"/>
        </w:rPr>
      </w:pPr>
      <w:r>
        <w:rPr>
          <w:rFonts w:hint="eastAsia" w:ascii="Times New Roman" w:hAnsi="Times New Roman" w:eastAsia="方正黑体_GBK"/>
          <w:color w:val="000000"/>
          <w:kern w:val="0"/>
          <w:sz w:val="32"/>
          <w:szCs w:val="32"/>
          <w:lang w:eastAsia="zh-CN"/>
        </w:rPr>
        <w:t>七</w:t>
      </w:r>
      <w:r>
        <w:rPr>
          <w:rFonts w:hint="eastAsia" w:ascii="Times New Roman" w:hAnsi="Times New Roman" w:eastAsia="方正黑体_GBK"/>
          <w:color w:val="000000"/>
          <w:kern w:val="0"/>
          <w:sz w:val="32"/>
          <w:szCs w:val="32"/>
        </w:rPr>
        <w:t>、竞赛办法</w:t>
      </w:r>
    </w:p>
    <w:p w14:paraId="688BC745">
      <w:pPr>
        <w:keepNext w:val="0"/>
        <w:keepLines w:val="0"/>
        <w:pageBreakBefore w:val="0"/>
        <w:widowControl/>
        <w:shd w:val="clear" w:color="auto" w:fill="FFFFFF"/>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000000"/>
          <w:kern w:val="0"/>
          <w:sz w:val="32"/>
          <w:szCs w:val="32"/>
          <w:lang w:val="en-US" w:eastAsia="zh-CN"/>
        </w:rPr>
      </w:pPr>
      <w:r>
        <w:rPr>
          <w:rFonts w:hint="eastAsia" w:ascii="Times New Roman" w:hAnsi="Times New Roman" w:eastAsia="方正仿宋_GBK"/>
          <w:color w:val="000000"/>
          <w:kern w:val="0"/>
          <w:sz w:val="32"/>
          <w:szCs w:val="32"/>
          <w:lang w:val="en-US" w:eastAsia="zh-CN"/>
        </w:rPr>
        <w:t>（一）比赛用球男子为7号球，女子为6号球，竞赛执行中国篮协审定的2024年最新《篮球规则》和《篮球规则解释》。</w:t>
      </w:r>
    </w:p>
    <w:p w14:paraId="291F83B8">
      <w:pPr>
        <w:keepNext w:val="0"/>
        <w:keepLines w:val="0"/>
        <w:pageBreakBefore w:val="0"/>
        <w:widowControl/>
        <w:shd w:val="clear" w:color="auto" w:fill="FFFFFF"/>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000000"/>
          <w:kern w:val="0"/>
          <w:sz w:val="32"/>
          <w:szCs w:val="32"/>
          <w:lang w:val="en-US" w:eastAsia="zh-CN"/>
        </w:rPr>
      </w:pPr>
      <w:r>
        <w:rPr>
          <w:rFonts w:hint="eastAsia" w:ascii="Times New Roman" w:hAnsi="Times New Roman" w:eastAsia="方正仿宋_GBK"/>
          <w:color w:val="000000"/>
          <w:kern w:val="0"/>
          <w:sz w:val="32"/>
          <w:szCs w:val="32"/>
          <w:lang w:val="en-US" w:eastAsia="zh-CN"/>
        </w:rPr>
        <w:t>（二）采用4×10分钟的比赛方式，其中第1、2节和第3、4 节中间休息2分钟，第2、3节中间休息10分钟。</w:t>
      </w:r>
      <w:r>
        <w:rPr>
          <w:rFonts w:hint="eastAsia" w:ascii="Times New Roman" w:hAnsi="Times New Roman" w:eastAsia="方正仿宋_GBK"/>
          <w:color w:val="000000"/>
          <w:kern w:val="0"/>
          <w:sz w:val="32"/>
          <w:szCs w:val="32"/>
        </w:rPr>
        <w:t>小组赛前三节</w:t>
      </w:r>
      <w:r>
        <w:rPr>
          <w:rFonts w:hint="eastAsia" w:ascii="Times New Roman" w:hAnsi="Times New Roman" w:eastAsia="方正仿宋_GBK"/>
          <w:color w:val="000000"/>
          <w:kern w:val="0"/>
          <w:sz w:val="32"/>
          <w:szCs w:val="32"/>
          <w:lang w:val="en-US" w:eastAsia="zh-CN"/>
        </w:rPr>
        <w:t>和第四节前8分钟</w:t>
      </w:r>
      <w:r>
        <w:rPr>
          <w:rFonts w:hint="eastAsia" w:ascii="Times New Roman" w:hAnsi="Times New Roman" w:eastAsia="方正仿宋_GBK"/>
          <w:color w:val="000000"/>
          <w:kern w:val="0"/>
          <w:sz w:val="32"/>
          <w:szCs w:val="32"/>
        </w:rPr>
        <w:t>除暂停、换人、</w:t>
      </w:r>
      <w:r>
        <w:rPr>
          <w:rFonts w:hint="eastAsia" w:ascii="Times New Roman" w:hAnsi="Times New Roman" w:eastAsia="方正仿宋_GBK"/>
          <w:color w:val="000000"/>
          <w:kern w:val="0"/>
          <w:sz w:val="32"/>
          <w:szCs w:val="32"/>
          <w:lang w:val="en-US" w:eastAsia="zh-CN"/>
        </w:rPr>
        <w:t>罚球、</w:t>
      </w:r>
      <w:r>
        <w:rPr>
          <w:rFonts w:hint="eastAsia" w:ascii="Times New Roman" w:hAnsi="Times New Roman" w:eastAsia="方正仿宋_GBK"/>
          <w:color w:val="000000"/>
          <w:kern w:val="0"/>
          <w:sz w:val="32"/>
          <w:szCs w:val="32"/>
        </w:rPr>
        <w:t>特殊情况外均不停表，第四节最后2分钟和每一决胜期最后2分钟、交叉赛和决赛按规则停表。</w:t>
      </w:r>
    </w:p>
    <w:p w14:paraId="128F43CB">
      <w:pPr>
        <w:keepNext w:val="0"/>
        <w:keepLines w:val="0"/>
        <w:pageBreakBefore w:val="0"/>
        <w:widowControl/>
        <w:shd w:val="clear" w:color="auto" w:fill="FFFFFF"/>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000000"/>
          <w:kern w:val="0"/>
          <w:sz w:val="32"/>
          <w:szCs w:val="32"/>
          <w:lang w:val="en-US" w:eastAsia="zh-CN"/>
        </w:rPr>
      </w:pPr>
      <w:r>
        <w:rPr>
          <w:rFonts w:hint="eastAsia" w:ascii="Times New Roman" w:hAnsi="Times New Roman" w:eastAsia="方正仿宋_GBK"/>
          <w:color w:val="000000"/>
          <w:kern w:val="0"/>
          <w:sz w:val="32"/>
          <w:szCs w:val="32"/>
          <w:lang w:val="en-US" w:eastAsia="zh-CN"/>
        </w:rPr>
        <w:t>（三）凡在比赛中采用伸腿、勾脚等危险伤害动作或出现违反体育运动精神的行为将直接判罚取消比赛资格的犯规，并取消该球员下一场比赛的参赛资格。</w:t>
      </w:r>
    </w:p>
    <w:p w14:paraId="775C3960">
      <w:pPr>
        <w:keepNext w:val="0"/>
        <w:keepLines w:val="0"/>
        <w:pageBreakBefore w:val="0"/>
        <w:widowControl/>
        <w:shd w:val="clear" w:color="auto" w:fill="FFFFFF"/>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000000"/>
          <w:kern w:val="0"/>
          <w:sz w:val="32"/>
          <w:szCs w:val="32"/>
          <w:lang w:val="en-US" w:eastAsia="zh-CN"/>
        </w:rPr>
      </w:pPr>
      <w:r>
        <w:rPr>
          <w:rFonts w:hint="eastAsia" w:ascii="Times New Roman" w:hAnsi="Times New Roman" w:eastAsia="方正仿宋_GBK"/>
          <w:color w:val="000000"/>
          <w:kern w:val="0"/>
          <w:sz w:val="32"/>
          <w:szCs w:val="32"/>
          <w:lang w:val="en-US" w:eastAsia="zh-CN"/>
        </w:rPr>
        <w:t>（四）每节比赛10分钟，第一、二节比赛按5分钟分成上下两个时段，下时段比赛是上时段的延续，每队12名队员前两节需分为A 、B两组，队员不可重复。当第一、二节比赛进行到计时钟显示还剩5'15”后的第一次死球时（避开罚球时刻，可在进球时刻停表），由记录台发出信号，提示双方同时换人，经临场裁判员同意鸣哨后，两队B 组球员替换A组球员上场。由换人时拥有球权的球队，掷界外球继续下时段的比赛。</w:t>
      </w:r>
    </w:p>
    <w:p w14:paraId="6270A92F">
      <w:pPr>
        <w:keepNext w:val="0"/>
        <w:keepLines w:val="0"/>
        <w:pageBreakBefore w:val="0"/>
        <w:widowControl/>
        <w:shd w:val="clear" w:color="auto" w:fill="FFFFFF"/>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000000"/>
          <w:kern w:val="0"/>
          <w:sz w:val="32"/>
          <w:szCs w:val="32"/>
          <w:lang w:val="en-US" w:eastAsia="zh-CN"/>
        </w:rPr>
      </w:pPr>
      <w:r>
        <w:rPr>
          <w:rFonts w:hint="eastAsia" w:ascii="Times New Roman" w:hAnsi="Times New Roman" w:eastAsia="方正仿宋_GBK"/>
          <w:color w:val="000000"/>
          <w:kern w:val="0"/>
          <w:sz w:val="32"/>
          <w:szCs w:val="32"/>
          <w:lang w:val="en-US" w:eastAsia="zh-CN"/>
        </w:rPr>
        <w:t>（五）当某队运动员如因比赛受罚、受伤或生病使参赛运动员不足10人时，则第一组5人，第二组所缺人员由对方的教练员从第一组指定最多1名运动员上场比赛。</w:t>
      </w:r>
    </w:p>
    <w:p w14:paraId="284DFB45">
      <w:pPr>
        <w:keepNext w:val="0"/>
        <w:keepLines w:val="0"/>
        <w:pageBreakBefore w:val="0"/>
        <w:widowControl/>
        <w:shd w:val="clear" w:color="auto" w:fill="FFFFFF"/>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000000"/>
          <w:kern w:val="0"/>
          <w:sz w:val="32"/>
          <w:szCs w:val="32"/>
          <w:lang w:val="en-US" w:eastAsia="zh-CN"/>
        </w:rPr>
      </w:pPr>
      <w:r>
        <w:rPr>
          <w:rFonts w:hint="eastAsia" w:ascii="Times New Roman" w:hAnsi="Times New Roman" w:eastAsia="方正仿宋_GBK"/>
          <w:color w:val="000000"/>
          <w:kern w:val="0"/>
          <w:sz w:val="32"/>
          <w:szCs w:val="32"/>
          <w:lang w:val="en-US" w:eastAsia="zh-CN"/>
        </w:rPr>
        <w:t>（六）如某队弃权一场，则各队与弃权队不再比赛，已经比赛的成绩无效，并对弃权队予以通报。</w:t>
      </w:r>
    </w:p>
    <w:p w14:paraId="53AAC45F">
      <w:pPr>
        <w:keepNext w:val="0"/>
        <w:keepLines w:val="0"/>
        <w:pageBreakBefore w:val="0"/>
        <w:widowControl/>
        <w:shd w:val="clear" w:color="auto" w:fill="FFFFFF"/>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000000"/>
          <w:kern w:val="0"/>
          <w:sz w:val="32"/>
          <w:szCs w:val="32"/>
          <w:lang w:val="en-US" w:eastAsia="zh-CN"/>
        </w:rPr>
      </w:pPr>
      <w:r>
        <w:rPr>
          <w:rFonts w:hint="eastAsia" w:ascii="Times New Roman" w:hAnsi="Times New Roman" w:eastAsia="方正仿宋_GBK"/>
          <w:color w:val="000000"/>
          <w:kern w:val="0"/>
          <w:sz w:val="32"/>
          <w:szCs w:val="32"/>
          <w:lang w:val="en-US" w:eastAsia="zh-CN"/>
        </w:rPr>
        <w:t>（七）凡队员或教练在比赛中被直接或间接取消比赛资格，自动停赛一场。</w:t>
      </w:r>
    </w:p>
    <w:p w14:paraId="75286F74">
      <w:pPr>
        <w:keepNext w:val="0"/>
        <w:keepLines w:val="0"/>
        <w:pageBreakBefore w:val="0"/>
        <w:widowControl/>
        <w:shd w:val="clear" w:color="auto" w:fill="FFFFFF"/>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lang w:val="en-US" w:eastAsia="zh-CN"/>
        </w:rPr>
        <w:t>（八）各队应准备深浅两种不同颜色的比赛服，并有明显的号码（须与报名表相符）。</w:t>
      </w:r>
    </w:p>
    <w:p w14:paraId="49375D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olor w:val="000000"/>
          <w:kern w:val="0"/>
          <w:sz w:val="32"/>
          <w:szCs w:val="32"/>
        </w:rPr>
      </w:pPr>
      <w:r>
        <w:rPr>
          <w:rFonts w:hint="eastAsia" w:ascii="Times New Roman" w:hAnsi="Times New Roman" w:eastAsia="方正黑体_GBK"/>
          <w:color w:val="000000"/>
          <w:kern w:val="0"/>
          <w:sz w:val="32"/>
          <w:szCs w:val="32"/>
          <w:lang w:eastAsia="zh-CN"/>
        </w:rPr>
        <w:t>八</w:t>
      </w:r>
      <w:r>
        <w:rPr>
          <w:rFonts w:hint="eastAsia" w:ascii="Times New Roman" w:hAnsi="Times New Roman" w:eastAsia="方正黑体_GBK"/>
          <w:color w:val="000000"/>
          <w:kern w:val="0"/>
          <w:sz w:val="32"/>
          <w:szCs w:val="32"/>
        </w:rPr>
        <w:t>、</w:t>
      </w:r>
      <w:r>
        <w:rPr>
          <w:rFonts w:hint="eastAsia" w:ascii="方正黑体_GBK" w:eastAsia="方正黑体_GBK"/>
          <w:sz w:val="32"/>
          <w:szCs w:val="32"/>
        </w:rPr>
        <w:t>竞赛纪律</w:t>
      </w:r>
    </w:p>
    <w:p w14:paraId="720959CD">
      <w:pPr>
        <w:keepNext w:val="0"/>
        <w:keepLines w:val="0"/>
        <w:pageBreakBefore w:val="0"/>
        <w:widowControl/>
        <w:shd w:val="clear" w:color="auto" w:fill="FFFFFF"/>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000000"/>
          <w:kern w:val="0"/>
          <w:sz w:val="32"/>
          <w:szCs w:val="32"/>
          <w:lang w:val="en-US" w:eastAsia="zh-CN"/>
        </w:rPr>
      </w:pPr>
      <w:r>
        <w:rPr>
          <w:rFonts w:hint="eastAsia" w:ascii="Times New Roman" w:hAnsi="Times New Roman" w:eastAsia="方正仿宋_GBK"/>
          <w:color w:val="000000"/>
          <w:kern w:val="0"/>
          <w:sz w:val="32"/>
          <w:szCs w:val="32"/>
          <w:lang w:val="en-US" w:eastAsia="zh-CN"/>
        </w:rPr>
        <w:t>（一）为端正赛风，资格审查委员会将在比赛前、比赛中和比赛后对运动员资格进行审查。提交报名表后在全国学籍系统统一查询学籍信息是否属实。如在报名后发现并查实有弄虚作假、违反规定者，取消其比赛资格，并不得补报或更换其他运动员；如在比赛中或比赛后发现，取消所有比赛结果，取消全队比赛资格和获奖名次，该队伍三年内不允许参加该组别的比赛，并通报全市，情节严重者将追究直接责任人和区县（自治县）教委（教育局）、学校领导的责任。</w:t>
      </w:r>
    </w:p>
    <w:p w14:paraId="2D9C0453">
      <w:pPr>
        <w:keepNext w:val="0"/>
        <w:keepLines w:val="0"/>
        <w:pageBreakBefore w:val="0"/>
        <w:widowControl/>
        <w:shd w:val="clear" w:color="auto" w:fill="FFFFFF"/>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000000"/>
          <w:kern w:val="0"/>
          <w:sz w:val="32"/>
          <w:szCs w:val="32"/>
          <w:lang w:val="en-US" w:eastAsia="zh-CN"/>
        </w:rPr>
      </w:pPr>
      <w:r>
        <w:rPr>
          <w:rFonts w:hint="eastAsia" w:ascii="Times New Roman" w:hAnsi="Times New Roman" w:eastAsia="方正仿宋_GBK"/>
          <w:color w:val="000000"/>
          <w:kern w:val="0"/>
          <w:sz w:val="32"/>
          <w:szCs w:val="32"/>
          <w:lang w:val="en-US" w:eastAsia="zh-CN"/>
        </w:rPr>
        <w:t>（二）对运动员资格有异议者，可向资格审查委员会提交经领队签名的申诉报告，同时交纳申诉费1000元方可受理，胜诉者将如数退还申诉费。</w:t>
      </w:r>
    </w:p>
    <w:p w14:paraId="675487D2">
      <w:pPr>
        <w:keepNext w:val="0"/>
        <w:keepLines w:val="0"/>
        <w:pageBreakBefore w:val="0"/>
        <w:widowControl/>
        <w:shd w:val="clear" w:color="auto" w:fill="FFFFFF"/>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000000"/>
          <w:kern w:val="0"/>
          <w:sz w:val="32"/>
          <w:szCs w:val="32"/>
          <w:lang w:val="en-US" w:eastAsia="zh-CN"/>
        </w:rPr>
      </w:pPr>
      <w:r>
        <w:rPr>
          <w:rFonts w:hint="eastAsia" w:ascii="Times New Roman" w:hAnsi="Times New Roman" w:eastAsia="方正仿宋_GBK"/>
          <w:color w:val="000000"/>
          <w:kern w:val="0"/>
          <w:sz w:val="32"/>
          <w:szCs w:val="32"/>
          <w:lang w:val="en-US" w:eastAsia="zh-CN"/>
        </w:rPr>
        <w:t>（三）严格执行《全国学生体育竞赛纪律处罚条例》、《重庆市学生体育竞赛纪律管理及处罚规定》，对违反规定的运动员、运动队，将依据《全国学生体育竞赛纪律处罚条例》、《重庆市学生体育竞赛纪律处罚规定》的有关条款给予处罚。</w:t>
      </w:r>
    </w:p>
    <w:p w14:paraId="7FFDF379">
      <w:pPr>
        <w:keepNext w:val="0"/>
        <w:keepLines w:val="0"/>
        <w:pageBreakBefore w:val="0"/>
        <w:widowControl/>
        <w:shd w:val="clear" w:color="auto" w:fill="FFFFFF"/>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000000"/>
          <w:kern w:val="0"/>
          <w:sz w:val="32"/>
          <w:szCs w:val="32"/>
          <w:lang w:val="en-US" w:eastAsia="zh-CN"/>
        </w:rPr>
      </w:pPr>
      <w:r>
        <w:rPr>
          <w:rFonts w:hint="eastAsia" w:ascii="Times New Roman" w:hAnsi="Times New Roman" w:eastAsia="方正仿宋_GBK"/>
          <w:color w:val="000000"/>
          <w:kern w:val="0"/>
          <w:sz w:val="32"/>
          <w:szCs w:val="32"/>
          <w:lang w:val="en-US" w:eastAsia="zh-CN"/>
        </w:rPr>
        <w:t>（四）运动员、教练员、运动员家长等凡在比赛中打架、罢赛、阻扰比赛、辱骂或殴打队员、不尊重裁判、打假球等违纪行为，在有充分证据的情况下，视情节轻重，经仲裁委员会认定，将给予停赛或取消该队比赛成绩或禁赛或取消下一届比赛的参赛资格的处理，同时没收该队保证金，并上报上级主管部门。</w:t>
      </w:r>
    </w:p>
    <w:p w14:paraId="1E9B5008">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方正黑体_GBK"/>
          <w:color w:val="000000"/>
          <w:kern w:val="0"/>
          <w:sz w:val="32"/>
          <w:szCs w:val="32"/>
        </w:rPr>
      </w:pPr>
      <w:r>
        <w:rPr>
          <w:rFonts w:hint="eastAsia" w:ascii="Times New Roman" w:hAnsi="Times New Roman" w:eastAsia="方正黑体_GBK"/>
          <w:color w:val="000000"/>
          <w:kern w:val="0"/>
          <w:sz w:val="32"/>
          <w:szCs w:val="32"/>
          <w:lang w:eastAsia="zh-CN"/>
        </w:rPr>
        <w:t>九</w:t>
      </w:r>
      <w:r>
        <w:rPr>
          <w:rFonts w:hint="eastAsia" w:ascii="Times New Roman" w:hAnsi="Times New Roman" w:eastAsia="方正黑体_GBK"/>
          <w:color w:val="000000"/>
          <w:kern w:val="0"/>
          <w:sz w:val="32"/>
          <w:szCs w:val="32"/>
        </w:rPr>
        <w:t>、</w:t>
      </w:r>
      <w:r>
        <w:rPr>
          <w:rFonts w:hint="eastAsia" w:ascii="方正黑体_GBK" w:eastAsia="方正黑体_GBK"/>
          <w:sz w:val="32"/>
          <w:szCs w:val="32"/>
        </w:rPr>
        <w:t>名次录取与奖励</w:t>
      </w:r>
    </w:p>
    <w:p w14:paraId="461129CF">
      <w:pPr>
        <w:keepNext w:val="0"/>
        <w:keepLines w:val="0"/>
        <w:pageBreakBefore w:val="0"/>
        <w:widowControl/>
        <w:shd w:val="clear" w:color="auto" w:fill="FFFFFF"/>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000000"/>
          <w:kern w:val="0"/>
          <w:sz w:val="32"/>
          <w:szCs w:val="32"/>
          <w:lang w:val="en-US" w:eastAsia="zh-CN"/>
        </w:rPr>
      </w:pPr>
      <w:r>
        <w:rPr>
          <w:rFonts w:hint="eastAsia" w:ascii="Times New Roman" w:hAnsi="Times New Roman" w:eastAsia="方正仿宋_GBK"/>
          <w:color w:val="000000"/>
          <w:kern w:val="0"/>
          <w:sz w:val="32"/>
          <w:szCs w:val="32"/>
          <w:lang w:val="en-US" w:eastAsia="zh-CN"/>
        </w:rPr>
        <w:t>（一）各组别录取前八名，颁发奖牌，运动员颁发证书。</w:t>
      </w:r>
    </w:p>
    <w:p w14:paraId="2E25A3AE">
      <w:pPr>
        <w:keepNext w:val="0"/>
        <w:keepLines w:val="0"/>
        <w:pageBreakBefore w:val="0"/>
        <w:widowControl/>
        <w:shd w:val="clear" w:color="auto" w:fill="FFFFFF"/>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000000"/>
          <w:kern w:val="0"/>
          <w:sz w:val="32"/>
          <w:szCs w:val="32"/>
          <w:lang w:val="en-US" w:eastAsia="zh-CN"/>
        </w:rPr>
      </w:pPr>
      <w:r>
        <w:rPr>
          <w:rFonts w:hint="eastAsia" w:ascii="Times New Roman" w:hAnsi="Times New Roman" w:eastAsia="方正仿宋_GBK"/>
          <w:color w:val="000000"/>
          <w:kern w:val="0"/>
          <w:sz w:val="32"/>
          <w:szCs w:val="32"/>
          <w:lang w:val="en-US" w:eastAsia="zh-CN"/>
        </w:rPr>
        <w:t>（二）按6:1的比例评选体育道德风尚奖集体和个人，集体颁发奖牌，个人颁发奖证。</w:t>
      </w:r>
    </w:p>
    <w:p w14:paraId="7E5055B4">
      <w:pPr>
        <w:keepNext w:val="0"/>
        <w:keepLines w:val="0"/>
        <w:pageBreakBefore w:val="0"/>
        <w:widowControl/>
        <w:shd w:val="clear" w:color="auto" w:fill="FFFFFF"/>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000000"/>
          <w:kern w:val="0"/>
          <w:sz w:val="32"/>
          <w:szCs w:val="32"/>
          <w:lang w:val="en-US" w:eastAsia="zh-CN"/>
        </w:rPr>
      </w:pPr>
      <w:r>
        <w:rPr>
          <w:rFonts w:hint="eastAsia" w:ascii="Times New Roman" w:hAnsi="Times New Roman" w:eastAsia="方正仿宋_GBK"/>
          <w:color w:val="000000"/>
          <w:kern w:val="0"/>
          <w:sz w:val="32"/>
          <w:szCs w:val="32"/>
          <w:lang w:val="en-US" w:eastAsia="zh-CN"/>
        </w:rPr>
        <w:t>（三）按5:1的比例评选优秀裁判员，颁发奖证；前八名代表队教练员，无违规违纪行为评为优秀教练员，颁发奖证。</w:t>
      </w:r>
    </w:p>
    <w:p w14:paraId="4CE7CEBE">
      <w:pPr>
        <w:keepNext w:val="0"/>
        <w:keepLines w:val="0"/>
        <w:pageBreakBefore w:val="0"/>
        <w:widowControl/>
        <w:shd w:val="clear" w:color="auto" w:fill="FFFFFF"/>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000000"/>
          <w:kern w:val="0"/>
          <w:sz w:val="32"/>
          <w:szCs w:val="32"/>
          <w:lang w:val="en-US" w:eastAsia="zh-CN"/>
        </w:rPr>
      </w:pPr>
      <w:r>
        <w:rPr>
          <w:rFonts w:hint="eastAsia" w:ascii="Times New Roman" w:hAnsi="Times New Roman" w:eastAsia="方正仿宋_GBK"/>
          <w:color w:val="000000"/>
          <w:kern w:val="0"/>
          <w:sz w:val="32"/>
          <w:szCs w:val="32"/>
          <w:lang w:val="en-US" w:eastAsia="zh-CN"/>
        </w:rPr>
        <w:t>（四）等级运动员的办理按市体育局最新的规定执行，具体申报表格见附件5。</w:t>
      </w:r>
    </w:p>
    <w:p w14:paraId="576B73A9">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方正黑体_GBK"/>
          <w:color w:val="000000"/>
          <w:kern w:val="0"/>
          <w:sz w:val="32"/>
          <w:szCs w:val="32"/>
        </w:rPr>
      </w:pPr>
      <w:r>
        <w:rPr>
          <w:rFonts w:hint="eastAsia" w:ascii="Times New Roman" w:hAnsi="Times New Roman" w:eastAsia="方正黑体_GBK"/>
          <w:color w:val="000000"/>
          <w:kern w:val="0"/>
          <w:sz w:val="32"/>
          <w:szCs w:val="32"/>
        </w:rPr>
        <w:t>十、</w:t>
      </w:r>
      <w:r>
        <w:rPr>
          <w:rFonts w:hint="eastAsia" w:ascii="黑体" w:hAnsi="黑体" w:eastAsia="黑体" w:cs="黑体"/>
          <w:kern w:val="0"/>
          <w:sz w:val="32"/>
          <w:szCs w:val="32"/>
        </w:rPr>
        <w:t>裁判长、裁判员选派</w:t>
      </w:r>
    </w:p>
    <w:p w14:paraId="462CFC1E">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lang w:val="en-US" w:eastAsia="zh-CN"/>
        </w:rPr>
        <w:t>裁判长由主办单位选调，裁判员由主办单位和承办单位协商选调</w:t>
      </w:r>
      <w:r>
        <w:rPr>
          <w:rFonts w:hint="eastAsia" w:ascii="Times New Roman" w:hAnsi="Times New Roman" w:eastAsia="方正仿宋_GBK"/>
          <w:color w:val="000000"/>
          <w:kern w:val="0"/>
          <w:sz w:val="32"/>
          <w:szCs w:val="32"/>
        </w:rPr>
        <w:t>。</w:t>
      </w:r>
    </w:p>
    <w:p w14:paraId="6486F48A">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方正黑体_GBK" w:eastAsia="方正黑体_GBK"/>
          <w:sz w:val="32"/>
          <w:szCs w:val="32"/>
        </w:rPr>
      </w:pPr>
      <w:r>
        <w:rPr>
          <w:rFonts w:hint="eastAsia" w:ascii="方正黑体_GBK" w:eastAsia="方正黑体_GBK"/>
          <w:sz w:val="32"/>
          <w:szCs w:val="32"/>
        </w:rPr>
        <w:t>十</w:t>
      </w:r>
      <w:r>
        <w:rPr>
          <w:rFonts w:hint="eastAsia" w:ascii="方正黑体_GBK" w:eastAsia="方正黑体_GBK"/>
          <w:sz w:val="32"/>
          <w:szCs w:val="32"/>
          <w:lang w:eastAsia="zh-CN"/>
        </w:rPr>
        <w:t>一</w:t>
      </w:r>
      <w:r>
        <w:rPr>
          <w:rFonts w:hint="eastAsia" w:ascii="方正黑体_GBK" w:eastAsia="方正黑体_GBK"/>
          <w:sz w:val="32"/>
          <w:szCs w:val="32"/>
        </w:rPr>
        <w:t>、经费说明</w:t>
      </w:r>
    </w:p>
    <w:p w14:paraId="055F972F">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000000"/>
          <w:kern w:val="0"/>
          <w:sz w:val="32"/>
          <w:szCs w:val="32"/>
          <w:lang w:val="en-US" w:eastAsia="zh-CN"/>
        </w:rPr>
      </w:pPr>
      <w:r>
        <w:rPr>
          <w:rFonts w:hint="eastAsia" w:ascii="Times New Roman" w:hAnsi="Times New Roman" w:eastAsia="方正仿宋_GBK"/>
          <w:color w:val="000000"/>
          <w:kern w:val="0"/>
          <w:sz w:val="32"/>
          <w:szCs w:val="32"/>
          <w:lang w:val="en-US" w:eastAsia="zh-CN"/>
        </w:rPr>
        <w:t>（一）各参赛队交通、食宿自理，费用回原单位报销。食宿标准领队、教练员、队医按照市财政局有关规定执行。</w:t>
      </w:r>
    </w:p>
    <w:p w14:paraId="772D2EEA">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000000"/>
          <w:kern w:val="0"/>
          <w:sz w:val="32"/>
          <w:szCs w:val="32"/>
          <w:lang w:val="en-US" w:eastAsia="zh-CN"/>
        </w:rPr>
      </w:pPr>
      <w:r>
        <w:rPr>
          <w:rFonts w:hint="eastAsia" w:ascii="Times New Roman" w:hAnsi="Times New Roman" w:eastAsia="方正仿宋_GBK"/>
          <w:color w:val="000000"/>
          <w:kern w:val="0"/>
          <w:sz w:val="32"/>
          <w:szCs w:val="32"/>
          <w:lang w:val="en-US" w:eastAsia="zh-CN"/>
        </w:rPr>
        <w:t>（二）为加强竞赛管理，杜绝竞赛违纪现象发生，确保竞赛公平公正，顺利进行，各参赛队报到时须交纳1000元“保证金”。比赛结束时，未违反组委会有关纪律规定的运动队，如数退还所交纳的“保证金”；若有违纪行为，“保证金”不予退还。</w:t>
      </w:r>
    </w:p>
    <w:p w14:paraId="31AFFCC8">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方正黑体_GBK"/>
          <w:color w:val="000000"/>
          <w:kern w:val="0"/>
          <w:sz w:val="32"/>
          <w:szCs w:val="32"/>
        </w:rPr>
      </w:pPr>
      <w:r>
        <w:rPr>
          <w:rFonts w:hint="eastAsia" w:ascii="Times New Roman" w:hAnsi="Times New Roman" w:eastAsia="方正黑体_GBK"/>
          <w:color w:val="000000"/>
          <w:kern w:val="0"/>
          <w:sz w:val="32"/>
          <w:szCs w:val="32"/>
        </w:rPr>
        <w:t>十</w:t>
      </w:r>
      <w:r>
        <w:rPr>
          <w:rFonts w:hint="eastAsia" w:ascii="Times New Roman" w:hAnsi="Times New Roman" w:eastAsia="方正黑体_GBK"/>
          <w:color w:val="000000"/>
          <w:kern w:val="0"/>
          <w:sz w:val="32"/>
          <w:szCs w:val="32"/>
          <w:lang w:eastAsia="zh-CN"/>
        </w:rPr>
        <w:t>二</w:t>
      </w:r>
      <w:r>
        <w:rPr>
          <w:rFonts w:hint="eastAsia" w:ascii="Times New Roman" w:hAnsi="Times New Roman" w:eastAsia="方正黑体_GBK"/>
          <w:color w:val="000000"/>
          <w:kern w:val="0"/>
          <w:sz w:val="32"/>
          <w:szCs w:val="32"/>
        </w:rPr>
        <w:t>、报名及报到</w:t>
      </w:r>
    </w:p>
    <w:p w14:paraId="0DFAFE6A">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000000"/>
          <w:kern w:val="0"/>
          <w:sz w:val="32"/>
          <w:szCs w:val="32"/>
          <w:lang w:val="en-US" w:eastAsia="zh-CN"/>
        </w:rPr>
      </w:pPr>
      <w:r>
        <w:rPr>
          <w:rFonts w:hint="eastAsia" w:ascii="Times New Roman" w:hAnsi="Times New Roman" w:eastAsia="方正仿宋_GBK"/>
          <w:color w:val="000000"/>
          <w:kern w:val="0"/>
          <w:sz w:val="32"/>
          <w:szCs w:val="32"/>
          <w:lang w:val="en-US" w:eastAsia="zh-CN"/>
        </w:rPr>
        <w:t>（一）报名：采取电子邮件报名，报名联系人：黄海洋 ，联系电话:13648483145，报名邮箱：624184044@qq.com ；报名截止时间：2024年11月7日18:00前，逾期未报名视为弃权（见附件1、附件2）。电子邮件报名的号码即为比赛时该名队员号码，一旦报名不得更改。各代表队在电子邮件报名须上传参赛运动员近期蓝底一寸电子相片。</w:t>
      </w:r>
    </w:p>
    <w:p w14:paraId="332E5AB5">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000000"/>
          <w:kern w:val="0"/>
          <w:sz w:val="32"/>
          <w:szCs w:val="32"/>
          <w:lang w:val="en-US" w:eastAsia="zh-CN"/>
        </w:rPr>
      </w:pPr>
      <w:r>
        <w:rPr>
          <w:rFonts w:hint="eastAsia" w:ascii="Times New Roman" w:hAnsi="Times New Roman" w:eastAsia="方正仿宋_GBK"/>
          <w:color w:val="000000"/>
          <w:kern w:val="0"/>
          <w:sz w:val="32"/>
          <w:szCs w:val="32"/>
          <w:lang w:val="en-US" w:eastAsia="zh-CN"/>
        </w:rPr>
        <w:t>（二）报到：代表队于2024年11月17日14:00前在实验小学学术报告厅报到，并上交纸质报名表和照片表（打印并加盖学校公章和体检单位公章）、保证金（1000元）、“人身意外伤害保险”复印件、免责申明（附件3）、体检证明、参赛队员二代身份证原件、学籍证明打印件（加盖学校公章）、运动队（员）资格审查及赛风赛纪承诺书（附件4），审查运动员资格。15:00召开领队、教练员、裁判员联席会，并进行各组别抽签，请各代表队领队、赛事监督、主教练、全体裁判员准时出席。19:00在武隆区体育馆举行开幕式。</w:t>
      </w:r>
    </w:p>
    <w:p w14:paraId="1BA13DB2">
      <w:pPr>
        <w:pStyle w:val="11"/>
        <w:keepNext w:val="0"/>
        <w:keepLines w:val="0"/>
        <w:pageBreakBefore w:val="0"/>
        <w:kinsoku/>
        <w:wordWrap/>
        <w:overflowPunct/>
        <w:topLinePunct w:val="0"/>
        <w:autoSpaceDE/>
        <w:autoSpaceDN/>
        <w:bidi w:val="0"/>
        <w:spacing w:before="0" w:beforeAutospacing="0" w:after="0" w:afterAutospacing="0" w:line="600" w:lineRule="exact"/>
        <w:ind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十</w:t>
      </w: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、安全要求</w:t>
      </w:r>
    </w:p>
    <w:p w14:paraId="0BA2211E">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000000"/>
          <w:kern w:val="0"/>
          <w:sz w:val="32"/>
          <w:szCs w:val="32"/>
          <w:lang w:val="en-US" w:eastAsia="zh-CN"/>
        </w:rPr>
      </w:pPr>
      <w:r>
        <w:rPr>
          <w:rFonts w:hint="eastAsia" w:ascii="Times New Roman" w:hAnsi="Times New Roman" w:eastAsia="方正仿宋_GBK"/>
          <w:color w:val="000000"/>
          <w:kern w:val="0"/>
          <w:sz w:val="32"/>
          <w:szCs w:val="32"/>
          <w:lang w:val="en-US" w:eastAsia="zh-CN"/>
        </w:rPr>
        <w:t>（一）各代表队一定要坚持将广大师生生命安全和身体健康放在首位，做好参赛队员健康台账，做好健康监测，身体异常的队员不得参赛，把健康教育、安全教育和体育教育结合起来，做好各代表队的组织管理工作。</w:t>
      </w:r>
    </w:p>
    <w:p w14:paraId="5848F579">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000000"/>
          <w:kern w:val="0"/>
          <w:sz w:val="32"/>
          <w:szCs w:val="32"/>
          <w:lang w:val="en-US" w:eastAsia="zh-CN"/>
        </w:rPr>
      </w:pPr>
      <w:r>
        <w:rPr>
          <w:rFonts w:hint="eastAsia" w:ascii="Times New Roman" w:hAnsi="Times New Roman" w:eastAsia="方正仿宋_GBK"/>
          <w:color w:val="000000"/>
          <w:kern w:val="0"/>
          <w:sz w:val="32"/>
          <w:szCs w:val="32"/>
          <w:lang w:val="en-US" w:eastAsia="zh-CN"/>
        </w:rPr>
        <w:t>（二）承办单位和各代表队要制定应急预案，加强应急演练，审慎稳妥组织和参加赛事活动。</w:t>
      </w:r>
    </w:p>
    <w:p w14:paraId="6BEC528B">
      <w:pPr>
        <w:pStyle w:val="11"/>
        <w:keepNext w:val="0"/>
        <w:keepLines w:val="0"/>
        <w:pageBreakBefore w:val="0"/>
        <w:kinsoku/>
        <w:wordWrap/>
        <w:overflowPunct/>
        <w:topLinePunct w:val="0"/>
        <w:autoSpaceDE/>
        <w:autoSpaceDN/>
        <w:bidi w:val="0"/>
        <w:spacing w:before="0" w:beforeAutospacing="0" w:after="0" w:afterAutospacing="0" w:line="600" w:lineRule="exact"/>
        <w:ind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十</w:t>
      </w: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w:t>
      </w:r>
      <w:r>
        <w:rPr>
          <w:rFonts w:hint="eastAsia" w:ascii="方正黑体_GBK" w:eastAsia="方正黑体_GBK"/>
          <w:sz w:val="32"/>
          <w:szCs w:val="32"/>
        </w:rPr>
        <w:t>其他事宜</w:t>
      </w:r>
    </w:p>
    <w:p w14:paraId="206C02D7">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000000"/>
          <w:kern w:val="0"/>
          <w:sz w:val="32"/>
          <w:szCs w:val="32"/>
          <w:lang w:val="en-US" w:eastAsia="zh-CN"/>
        </w:rPr>
      </w:pPr>
      <w:r>
        <w:rPr>
          <w:rFonts w:hint="eastAsia" w:ascii="Times New Roman" w:hAnsi="Times New Roman" w:eastAsia="方正仿宋_GBK"/>
          <w:color w:val="000000"/>
          <w:kern w:val="0"/>
          <w:sz w:val="32"/>
          <w:szCs w:val="32"/>
          <w:lang w:val="en-US" w:eastAsia="zh-CN"/>
        </w:rPr>
        <w:t>（一）本《规程》的解释权、修改权属主办单位。</w:t>
      </w:r>
    </w:p>
    <w:p w14:paraId="1F23FF6E">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000000"/>
          <w:kern w:val="0"/>
          <w:sz w:val="32"/>
          <w:szCs w:val="32"/>
          <w:lang w:val="en-US" w:eastAsia="zh-CN"/>
        </w:rPr>
      </w:pPr>
      <w:r>
        <w:rPr>
          <w:rFonts w:hint="eastAsia" w:ascii="Times New Roman" w:hAnsi="Times New Roman" w:eastAsia="方正仿宋_GBK"/>
          <w:color w:val="000000"/>
          <w:kern w:val="0"/>
          <w:sz w:val="32"/>
          <w:szCs w:val="32"/>
          <w:lang w:val="en-US" w:eastAsia="zh-CN"/>
        </w:rPr>
        <w:t>（二）未尽事宜，另行通知。</w:t>
      </w:r>
    </w:p>
    <w:p w14:paraId="38A46656">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000000"/>
          <w:kern w:val="0"/>
          <w:sz w:val="32"/>
          <w:szCs w:val="32"/>
          <w:lang w:val="en-US" w:eastAsia="zh-CN"/>
        </w:rPr>
      </w:pPr>
    </w:p>
    <w:p w14:paraId="13F1A6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附件：</w:t>
      </w:r>
      <w:r>
        <w:rPr>
          <w:rFonts w:ascii="Times New Roman" w:hAnsi="Times New Roman" w:eastAsia="方正仿宋_GBK"/>
          <w:color w:val="000000"/>
          <w:kern w:val="0"/>
          <w:sz w:val="32"/>
          <w:szCs w:val="32"/>
        </w:rPr>
        <w:t>1.2024</w:t>
      </w:r>
      <w:r>
        <w:rPr>
          <w:rFonts w:hint="eastAsia" w:ascii="Times New Roman" w:hAnsi="Times New Roman" w:eastAsia="方正仿宋_GBK"/>
          <w:color w:val="000000"/>
          <w:kern w:val="0"/>
          <w:sz w:val="32"/>
          <w:szCs w:val="32"/>
        </w:rPr>
        <w:t>年重庆市初中学生篮球比赛报名表。</w:t>
      </w:r>
    </w:p>
    <w:p w14:paraId="0882091B">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2.2024</w:t>
      </w:r>
      <w:r>
        <w:rPr>
          <w:rFonts w:hint="eastAsia" w:ascii="Times New Roman" w:hAnsi="Times New Roman" w:eastAsia="方正仿宋_GBK"/>
          <w:color w:val="000000"/>
          <w:kern w:val="0"/>
          <w:sz w:val="32"/>
          <w:szCs w:val="32"/>
        </w:rPr>
        <w:t>年重庆市初中学生篮球比赛报名照片表。</w:t>
      </w:r>
      <w:r>
        <w:rPr>
          <w:rFonts w:ascii="Times New Roman" w:hAnsi="Times New Roman" w:eastAsia="方正仿宋_GBK"/>
          <w:color w:val="000000"/>
          <w:kern w:val="0"/>
          <w:sz w:val="32"/>
          <w:szCs w:val="32"/>
        </w:rPr>
        <w:t xml:space="preserve">    </w:t>
      </w:r>
    </w:p>
    <w:p w14:paraId="780C0607">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3.2024</w:t>
      </w:r>
      <w:r>
        <w:rPr>
          <w:rFonts w:hint="eastAsia" w:ascii="Times New Roman" w:hAnsi="Times New Roman" w:eastAsia="方正仿宋_GBK"/>
          <w:color w:val="000000"/>
          <w:kern w:val="0"/>
          <w:sz w:val="32"/>
          <w:szCs w:val="32"/>
        </w:rPr>
        <w:t>年重庆市初中学生篮球比赛参赛免责声明。</w:t>
      </w:r>
    </w:p>
    <w:p w14:paraId="007B0530">
      <w:pPr>
        <w:keepNext w:val="0"/>
        <w:keepLines w:val="0"/>
        <w:pageBreakBefore w:val="0"/>
        <w:widowControl w:val="0"/>
        <w:kinsoku/>
        <w:wordWrap/>
        <w:overflowPunct/>
        <w:topLinePunct w:val="0"/>
        <w:autoSpaceDE/>
        <w:autoSpaceDN/>
        <w:bidi w:val="0"/>
        <w:adjustRightInd/>
        <w:snapToGrid/>
        <w:spacing w:line="600" w:lineRule="exact"/>
        <w:ind w:left="1916" w:leftChars="760" w:hanging="320" w:hangingChars="100"/>
        <w:textAlignment w:val="auto"/>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4. 2024</w:t>
      </w:r>
      <w:r>
        <w:rPr>
          <w:rFonts w:hint="eastAsia" w:ascii="Times New Roman" w:hAnsi="Times New Roman" w:eastAsia="方正仿宋_GBK"/>
          <w:color w:val="000000"/>
          <w:kern w:val="0"/>
          <w:sz w:val="32"/>
          <w:szCs w:val="32"/>
        </w:rPr>
        <w:t>年重庆市初中学生篮球比赛运动队（员）资格审查及赛风赛纪承诺书。</w:t>
      </w:r>
    </w:p>
    <w:p w14:paraId="458C29B5">
      <w:pPr>
        <w:keepNext w:val="0"/>
        <w:keepLines w:val="0"/>
        <w:pageBreakBefore w:val="0"/>
        <w:widowControl w:val="0"/>
        <w:kinsoku/>
        <w:wordWrap/>
        <w:overflowPunct/>
        <w:topLinePunct w:val="0"/>
        <w:autoSpaceDE/>
        <w:autoSpaceDN/>
        <w:bidi w:val="0"/>
        <w:adjustRightInd/>
        <w:snapToGrid/>
        <w:spacing w:line="600" w:lineRule="exact"/>
        <w:ind w:left="1904" w:leftChars="760" w:hanging="308" w:hangingChars="100"/>
        <w:textAlignment w:val="auto"/>
        <w:rPr>
          <w:rFonts w:ascii="方正小标宋_GBK" w:hAnsi="微软雅黑" w:eastAsia="方正小标宋_GBK" w:cs="微软雅黑"/>
          <w:color w:val="000000"/>
          <w:spacing w:val="-6"/>
          <w:kern w:val="0"/>
          <w:sz w:val="44"/>
          <w:szCs w:val="44"/>
        </w:rPr>
      </w:pPr>
      <w:r>
        <w:rPr>
          <w:rFonts w:ascii="Times New Roman" w:hAnsi="Times New Roman" w:eastAsia="方正仿宋_GBK"/>
          <w:color w:val="000000"/>
          <w:spacing w:val="-6"/>
          <w:kern w:val="0"/>
          <w:sz w:val="32"/>
          <w:szCs w:val="32"/>
        </w:rPr>
        <w:t>5. 2024</w:t>
      </w:r>
      <w:r>
        <w:rPr>
          <w:rFonts w:hint="eastAsia" w:ascii="Times New Roman" w:hAnsi="Times New Roman" w:eastAsia="方正仿宋_GBK"/>
          <w:color w:val="000000"/>
          <w:spacing w:val="-6"/>
          <w:kern w:val="0"/>
          <w:sz w:val="32"/>
          <w:szCs w:val="32"/>
        </w:rPr>
        <w:t>年重庆市初中学生篮球比赛达等级运动员名单。</w:t>
      </w:r>
    </w:p>
    <w:p w14:paraId="5AB957E1">
      <w:pPr>
        <w:rPr>
          <w:rFonts w:ascii="方正小标宋_GBK" w:hAnsi="微软雅黑" w:eastAsia="方正小标宋_GBK" w:cs="微软雅黑"/>
          <w:color w:val="000000"/>
          <w:kern w:val="0"/>
          <w:sz w:val="44"/>
          <w:szCs w:val="44"/>
        </w:rPr>
      </w:pPr>
    </w:p>
    <w:p w14:paraId="68A0394D">
      <w:pPr>
        <w:rPr>
          <w:rFonts w:ascii="微软雅黑" w:hAnsi="微软雅黑" w:eastAsia="微软雅黑" w:cs="微软雅黑"/>
          <w:color w:val="000000"/>
          <w:sz w:val="28"/>
          <w:szCs w:val="28"/>
        </w:rPr>
        <w:sectPr>
          <w:footerReference r:id="rId3" w:type="default"/>
          <w:footerReference r:id="rId4" w:type="even"/>
          <w:pgSz w:w="11906" w:h="16838"/>
          <w:pgMar w:top="1984" w:right="1446" w:bottom="1644" w:left="1446" w:header="851" w:footer="992" w:gutter="0"/>
          <w:cols w:space="425" w:num="1"/>
          <w:docGrid w:type="lines" w:linePitch="312" w:charSpace="0"/>
        </w:sectPr>
      </w:pPr>
    </w:p>
    <w:p w14:paraId="10267BA1">
      <w:pP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附件1</w:t>
      </w:r>
    </w:p>
    <w:p w14:paraId="2A1571FB">
      <w:pPr>
        <w:rPr>
          <w:rFonts w:ascii="宋体" w:hAnsi="宋体" w:cs="微软雅黑"/>
          <w:color w:val="000000"/>
          <w:sz w:val="28"/>
          <w:szCs w:val="28"/>
        </w:rPr>
      </w:pPr>
    </w:p>
    <w:p w14:paraId="6867E536">
      <w:pPr>
        <w:jc w:val="center"/>
        <w:rPr>
          <w:rFonts w:hint="eastAsia" w:ascii="微软雅黑" w:hAnsi="微软雅黑" w:eastAsia="微软雅黑" w:cs="微软雅黑"/>
          <w:color w:val="000000"/>
          <w:sz w:val="28"/>
          <w:szCs w:val="28"/>
        </w:rPr>
      </w:pPr>
      <w:r>
        <w:rPr>
          <w:rFonts w:hint="eastAsia" w:ascii="方正小标宋_GBK" w:hAnsi="方正小标宋_GBK" w:eastAsia="方正小标宋_GBK" w:cs="方正小标宋_GBK"/>
          <w:color w:val="000000"/>
          <w:sz w:val="44"/>
          <w:szCs w:val="44"/>
        </w:rPr>
        <w:t>2024年重庆市初中学生篮球比赛报名表</w:t>
      </w:r>
    </w:p>
    <w:p w14:paraId="46ABCBDE">
      <w:pPr>
        <w:ind w:firstLine="840" w:firstLineChars="300"/>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学校（盖章）：</w:t>
      </w:r>
      <w:r>
        <w:rPr>
          <w:rFonts w:ascii="微软雅黑" w:hAnsi="微软雅黑" w:eastAsia="微软雅黑" w:cs="微软雅黑"/>
          <w:color w:val="000000"/>
          <w:sz w:val="28"/>
          <w:szCs w:val="28"/>
        </w:rPr>
        <w:t xml:space="preserve">                   </w:t>
      </w:r>
      <w:r>
        <w:rPr>
          <w:rFonts w:hint="eastAsia" w:ascii="微软雅黑" w:hAnsi="微软雅黑" w:eastAsia="微软雅黑" w:cs="微软雅黑"/>
          <w:color w:val="000000"/>
          <w:sz w:val="28"/>
          <w:szCs w:val="28"/>
        </w:rPr>
        <w:t>组别：</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1069"/>
        <w:gridCol w:w="2449"/>
        <w:gridCol w:w="2422"/>
        <w:gridCol w:w="1537"/>
      </w:tblGrid>
      <w:tr w14:paraId="77FE1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shd w:val="clear" w:color="auto" w:fill="FFFF00"/>
            <w:vAlign w:val="center"/>
          </w:tcPr>
          <w:p w14:paraId="16E3D3B5">
            <w:pPr>
              <w:jc w:val="center"/>
              <w:rPr>
                <w:rFonts w:ascii="微软雅黑" w:hAnsi="微软雅黑" w:eastAsia="微软雅黑" w:cs="微软雅黑"/>
                <w:color w:val="000000"/>
                <w:sz w:val="28"/>
                <w:szCs w:val="28"/>
                <w:shd w:val="clear" w:color="auto" w:fill="auto"/>
              </w:rPr>
            </w:pPr>
            <w:r>
              <w:rPr>
                <w:rFonts w:hint="eastAsia" w:ascii="微软雅黑" w:hAnsi="微软雅黑" w:eastAsia="微软雅黑" w:cs="微软雅黑"/>
                <w:color w:val="000000"/>
                <w:sz w:val="28"/>
                <w:szCs w:val="28"/>
                <w:shd w:val="clear" w:color="auto" w:fill="auto"/>
              </w:rPr>
              <w:t>职务</w:t>
            </w:r>
          </w:p>
        </w:tc>
        <w:tc>
          <w:tcPr>
            <w:tcW w:w="1140" w:type="dxa"/>
            <w:shd w:val="clear" w:color="auto" w:fill="FFFF00"/>
            <w:vAlign w:val="center"/>
          </w:tcPr>
          <w:p w14:paraId="48386F47">
            <w:pPr>
              <w:jc w:val="center"/>
              <w:rPr>
                <w:rFonts w:ascii="微软雅黑" w:hAnsi="微软雅黑" w:eastAsia="微软雅黑" w:cs="微软雅黑"/>
                <w:color w:val="000000"/>
                <w:sz w:val="28"/>
                <w:szCs w:val="28"/>
                <w:shd w:val="clear" w:color="auto" w:fill="auto"/>
              </w:rPr>
            </w:pPr>
            <w:r>
              <w:rPr>
                <w:rFonts w:hint="eastAsia" w:ascii="微软雅黑" w:hAnsi="微软雅黑" w:eastAsia="微软雅黑" w:cs="微软雅黑"/>
                <w:color w:val="000000"/>
                <w:sz w:val="28"/>
                <w:szCs w:val="28"/>
                <w:shd w:val="clear" w:color="auto" w:fill="auto"/>
              </w:rPr>
              <w:t>姓名</w:t>
            </w:r>
          </w:p>
        </w:tc>
        <w:tc>
          <w:tcPr>
            <w:tcW w:w="2475" w:type="dxa"/>
            <w:shd w:val="clear" w:color="auto" w:fill="FFFF00"/>
            <w:vAlign w:val="center"/>
          </w:tcPr>
          <w:p w14:paraId="19942D25">
            <w:pPr>
              <w:jc w:val="center"/>
              <w:rPr>
                <w:rFonts w:ascii="微软雅黑" w:hAnsi="微软雅黑" w:eastAsia="微软雅黑" w:cs="微软雅黑"/>
                <w:color w:val="000000"/>
                <w:sz w:val="28"/>
                <w:szCs w:val="28"/>
                <w:shd w:val="clear" w:color="auto" w:fill="auto"/>
              </w:rPr>
            </w:pPr>
            <w:r>
              <w:rPr>
                <w:rFonts w:hint="eastAsia" w:ascii="微软雅黑" w:hAnsi="微软雅黑" w:eastAsia="微软雅黑" w:cs="微软雅黑"/>
                <w:color w:val="000000"/>
                <w:sz w:val="28"/>
                <w:szCs w:val="28"/>
                <w:shd w:val="clear" w:color="auto" w:fill="auto"/>
              </w:rPr>
              <w:t>职务</w:t>
            </w:r>
          </w:p>
        </w:tc>
        <w:tc>
          <w:tcPr>
            <w:tcW w:w="2565" w:type="dxa"/>
            <w:shd w:val="clear" w:color="auto" w:fill="FFFF00"/>
            <w:vAlign w:val="center"/>
          </w:tcPr>
          <w:p w14:paraId="22F0DC1C">
            <w:pPr>
              <w:jc w:val="center"/>
              <w:rPr>
                <w:rFonts w:ascii="微软雅黑" w:hAnsi="微软雅黑" w:eastAsia="微软雅黑" w:cs="微软雅黑"/>
                <w:color w:val="000000"/>
                <w:sz w:val="28"/>
                <w:szCs w:val="28"/>
                <w:shd w:val="clear" w:color="auto" w:fill="auto"/>
              </w:rPr>
            </w:pPr>
            <w:r>
              <w:rPr>
                <w:rFonts w:hint="eastAsia" w:ascii="微软雅黑" w:hAnsi="微软雅黑" w:eastAsia="微软雅黑" w:cs="微软雅黑"/>
                <w:color w:val="000000"/>
                <w:sz w:val="28"/>
                <w:szCs w:val="28"/>
                <w:shd w:val="clear" w:color="auto" w:fill="auto"/>
              </w:rPr>
              <w:t>电话</w:t>
            </w:r>
          </w:p>
        </w:tc>
        <w:tc>
          <w:tcPr>
            <w:tcW w:w="1772" w:type="dxa"/>
            <w:shd w:val="clear" w:color="auto" w:fill="FFFF00"/>
            <w:vAlign w:val="center"/>
          </w:tcPr>
          <w:p w14:paraId="0F43F36C">
            <w:pPr>
              <w:jc w:val="center"/>
              <w:rPr>
                <w:rFonts w:ascii="微软雅黑" w:hAnsi="微软雅黑" w:eastAsia="微软雅黑" w:cs="微软雅黑"/>
                <w:color w:val="000000"/>
                <w:sz w:val="28"/>
                <w:szCs w:val="28"/>
                <w:shd w:val="clear" w:color="auto" w:fill="auto"/>
              </w:rPr>
            </w:pPr>
            <w:r>
              <w:rPr>
                <w:rFonts w:hint="eastAsia" w:ascii="微软雅黑" w:hAnsi="微软雅黑" w:eastAsia="微软雅黑" w:cs="微软雅黑"/>
                <w:color w:val="000000"/>
                <w:sz w:val="28"/>
                <w:szCs w:val="28"/>
                <w:shd w:val="clear" w:color="auto" w:fill="auto"/>
              </w:rPr>
              <w:t>备注</w:t>
            </w:r>
          </w:p>
        </w:tc>
      </w:tr>
      <w:tr w14:paraId="2EC23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78" w:type="dxa"/>
            <w:vAlign w:val="center"/>
          </w:tcPr>
          <w:p w14:paraId="0A29A9A1">
            <w:pPr>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领队</w:t>
            </w:r>
          </w:p>
        </w:tc>
        <w:tc>
          <w:tcPr>
            <w:tcW w:w="1140" w:type="dxa"/>
            <w:tcBorders>
              <w:left w:val="single" w:color="auto" w:sz="4" w:space="0"/>
            </w:tcBorders>
            <w:vAlign w:val="center"/>
          </w:tcPr>
          <w:p w14:paraId="0F67F3E0">
            <w:pPr>
              <w:jc w:val="center"/>
              <w:rPr>
                <w:rFonts w:ascii="微软雅黑" w:hAnsi="微软雅黑" w:eastAsia="微软雅黑" w:cs="微软雅黑"/>
                <w:color w:val="000000"/>
                <w:sz w:val="28"/>
                <w:szCs w:val="28"/>
              </w:rPr>
            </w:pPr>
            <w:r>
              <w:rPr>
                <w:rFonts w:ascii="微软雅黑" w:hAnsi="微软雅黑" w:eastAsia="微软雅黑" w:cs="微软雅黑"/>
                <w:color w:val="000000"/>
                <w:sz w:val="28"/>
                <w:szCs w:val="28"/>
              </w:rPr>
              <w:t>XX</w:t>
            </w:r>
          </w:p>
        </w:tc>
        <w:tc>
          <w:tcPr>
            <w:tcW w:w="2475" w:type="dxa"/>
            <w:tcBorders>
              <w:left w:val="single" w:color="auto" w:sz="4" w:space="0"/>
            </w:tcBorders>
            <w:vAlign w:val="center"/>
          </w:tcPr>
          <w:p w14:paraId="2D5AA96F">
            <w:pPr>
              <w:jc w:val="center"/>
              <w:rPr>
                <w:rFonts w:ascii="微软雅黑" w:hAnsi="微软雅黑" w:eastAsia="微软雅黑" w:cs="微软雅黑"/>
                <w:color w:val="000000"/>
                <w:sz w:val="28"/>
                <w:szCs w:val="28"/>
              </w:rPr>
            </w:pPr>
            <w:r>
              <w:rPr>
                <w:rFonts w:ascii="微软雅黑" w:hAnsi="微软雅黑" w:eastAsia="微软雅黑" w:cs="微软雅黑"/>
                <w:color w:val="000000"/>
                <w:sz w:val="28"/>
                <w:szCs w:val="28"/>
              </w:rPr>
              <w:t>XXXX</w:t>
            </w:r>
            <w:r>
              <w:rPr>
                <w:rFonts w:hint="eastAsia" w:ascii="微软雅黑" w:hAnsi="微软雅黑" w:eastAsia="微软雅黑" w:cs="微软雅黑"/>
                <w:color w:val="000000"/>
                <w:sz w:val="28"/>
                <w:szCs w:val="28"/>
              </w:rPr>
              <w:t>校长</w:t>
            </w:r>
          </w:p>
        </w:tc>
        <w:tc>
          <w:tcPr>
            <w:tcW w:w="2565" w:type="dxa"/>
            <w:tcBorders>
              <w:left w:val="single" w:color="auto" w:sz="4" w:space="0"/>
            </w:tcBorders>
            <w:vAlign w:val="center"/>
          </w:tcPr>
          <w:p w14:paraId="5CB0BD9A">
            <w:pPr>
              <w:jc w:val="center"/>
              <w:rPr>
                <w:rFonts w:ascii="微软雅黑" w:hAnsi="微软雅黑" w:eastAsia="微软雅黑" w:cs="微软雅黑"/>
                <w:color w:val="000000"/>
                <w:sz w:val="28"/>
                <w:szCs w:val="28"/>
              </w:rPr>
            </w:pPr>
            <w:r>
              <w:rPr>
                <w:rFonts w:ascii="微软雅黑" w:hAnsi="微软雅黑" w:eastAsia="微软雅黑" w:cs="微软雅黑"/>
                <w:color w:val="000000"/>
                <w:sz w:val="28"/>
                <w:szCs w:val="28"/>
              </w:rPr>
              <w:t>133XXXXXX</w:t>
            </w:r>
          </w:p>
        </w:tc>
        <w:tc>
          <w:tcPr>
            <w:tcW w:w="1772" w:type="dxa"/>
            <w:tcBorders>
              <w:left w:val="single" w:color="auto" w:sz="4" w:space="0"/>
            </w:tcBorders>
            <w:vAlign w:val="center"/>
          </w:tcPr>
          <w:p w14:paraId="588C07B8">
            <w:pPr>
              <w:jc w:val="center"/>
              <w:rPr>
                <w:rFonts w:ascii="微软雅黑" w:hAnsi="微软雅黑" w:eastAsia="微软雅黑" w:cs="微软雅黑"/>
                <w:color w:val="000000"/>
                <w:sz w:val="28"/>
                <w:szCs w:val="28"/>
              </w:rPr>
            </w:pPr>
          </w:p>
        </w:tc>
      </w:tr>
      <w:tr w14:paraId="6B9D6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vAlign w:val="center"/>
          </w:tcPr>
          <w:p w14:paraId="30054C7F">
            <w:pPr>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教练</w:t>
            </w:r>
          </w:p>
        </w:tc>
        <w:tc>
          <w:tcPr>
            <w:tcW w:w="1140" w:type="dxa"/>
            <w:tcBorders>
              <w:left w:val="single" w:color="auto" w:sz="4" w:space="0"/>
            </w:tcBorders>
            <w:vAlign w:val="center"/>
          </w:tcPr>
          <w:p w14:paraId="1F725CF7">
            <w:pPr>
              <w:jc w:val="center"/>
              <w:rPr>
                <w:rFonts w:ascii="微软雅黑" w:hAnsi="微软雅黑" w:eastAsia="微软雅黑" w:cs="微软雅黑"/>
                <w:color w:val="000000"/>
                <w:sz w:val="28"/>
                <w:szCs w:val="28"/>
              </w:rPr>
            </w:pPr>
            <w:r>
              <w:rPr>
                <w:rFonts w:ascii="微软雅黑" w:hAnsi="微软雅黑" w:eastAsia="微软雅黑" w:cs="微软雅黑"/>
                <w:color w:val="000000"/>
                <w:sz w:val="28"/>
                <w:szCs w:val="28"/>
              </w:rPr>
              <w:t>XX</w:t>
            </w:r>
          </w:p>
        </w:tc>
        <w:tc>
          <w:tcPr>
            <w:tcW w:w="2475" w:type="dxa"/>
            <w:tcBorders>
              <w:left w:val="single" w:color="auto" w:sz="4" w:space="0"/>
            </w:tcBorders>
            <w:vAlign w:val="center"/>
          </w:tcPr>
          <w:p w14:paraId="1632F3C3">
            <w:pPr>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主教练</w:t>
            </w:r>
          </w:p>
        </w:tc>
        <w:tc>
          <w:tcPr>
            <w:tcW w:w="2565" w:type="dxa"/>
            <w:tcBorders>
              <w:left w:val="single" w:color="auto" w:sz="4" w:space="0"/>
            </w:tcBorders>
            <w:vAlign w:val="center"/>
          </w:tcPr>
          <w:p w14:paraId="6D599211">
            <w:pPr>
              <w:jc w:val="center"/>
              <w:rPr>
                <w:rFonts w:ascii="微软雅黑" w:hAnsi="微软雅黑" w:eastAsia="微软雅黑" w:cs="微软雅黑"/>
                <w:color w:val="000000"/>
                <w:sz w:val="28"/>
                <w:szCs w:val="28"/>
              </w:rPr>
            </w:pPr>
          </w:p>
        </w:tc>
        <w:tc>
          <w:tcPr>
            <w:tcW w:w="1772" w:type="dxa"/>
            <w:tcBorders>
              <w:left w:val="single" w:color="auto" w:sz="4" w:space="0"/>
            </w:tcBorders>
            <w:vAlign w:val="center"/>
          </w:tcPr>
          <w:p w14:paraId="46629B2B">
            <w:pPr>
              <w:jc w:val="center"/>
              <w:rPr>
                <w:rFonts w:ascii="微软雅黑" w:hAnsi="微软雅黑" w:eastAsia="微软雅黑" w:cs="微软雅黑"/>
                <w:color w:val="000000"/>
                <w:sz w:val="28"/>
                <w:szCs w:val="28"/>
              </w:rPr>
            </w:pPr>
          </w:p>
        </w:tc>
      </w:tr>
      <w:tr w14:paraId="29267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vAlign w:val="center"/>
          </w:tcPr>
          <w:p w14:paraId="32BA7137">
            <w:pPr>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教练</w:t>
            </w:r>
          </w:p>
        </w:tc>
        <w:tc>
          <w:tcPr>
            <w:tcW w:w="1140" w:type="dxa"/>
            <w:tcBorders>
              <w:left w:val="single" w:color="auto" w:sz="4" w:space="0"/>
            </w:tcBorders>
            <w:vAlign w:val="center"/>
          </w:tcPr>
          <w:p w14:paraId="10A57C93">
            <w:pPr>
              <w:jc w:val="center"/>
              <w:rPr>
                <w:rFonts w:ascii="微软雅黑" w:hAnsi="微软雅黑" w:eastAsia="微软雅黑" w:cs="微软雅黑"/>
                <w:color w:val="000000"/>
                <w:sz w:val="28"/>
                <w:szCs w:val="28"/>
              </w:rPr>
            </w:pPr>
            <w:r>
              <w:rPr>
                <w:rFonts w:ascii="微软雅黑" w:hAnsi="微软雅黑" w:eastAsia="微软雅黑" w:cs="微软雅黑"/>
                <w:color w:val="000000"/>
                <w:sz w:val="28"/>
                <w:szCs w:val="28"/>
              </w:rPr>
              <w:t>XX</w:t>
            </w:r>
          </w:p>
        </w:tc>
        <w:tc>
          <w:tcPr>
            <w:tcW w:w="2475" w:type="dxa"/>
            <w:tcBorders>
              <w:left w:val="single" w:color="auto" w:sz="4" w:space="0"/>
            </w:tcBorders>
            <w:vAlign w:val="center"/>
          </w:tcPr>
          <w:p w14:paraId="3ACFC888">
            <w:pPr>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助理教练</w:t>
            </w:r>
          </w:p>
        </w:tc>
        <w:tc>
          <w:tcPr>
            <w:tcW w:w="2565" w:type="dxa"/>
            <w:tcBorders>
              <w:left w:val="single" w:color="auto" w:sz="4" w:space="0"/>
            </w:tcBorders>
            <w:vAlign w:val="center"/>
          </w:tcPr>
          <w:p w14:paraId="2DAC8B44">
            <w:pPr>
              <w:jc w:val="center"/>
              <w:rPr>
                <w:rFonts w:ascii="微软雅黑" w:hAnsi="微软雅黑" w:eastAsia="微软雅黑" w:cs="微软雅黑"/>
                <w:color w:val="000000"/>
                <w:sz w:val="28"/>
                <w:szCs w:val="28"/>
              </w:rPr>
            </w:pPr>
          </w:p>
        </w:tc>
        <w:tc>
          <w:tcPr>
            <w:tcW w:w="1772" w:type="dxa"/>
            <w:tcBorders>
              <w:left w:val="single" w:color="auto" w:sz="4" w:space="0"/>
            </w:tcBorders>
            <w:vAlign w:val="center"/>
          </w:tcPr>
          <w:p w14:paraId="368A1ED6">
            <w:pPr>
              <w:jc w:val="center"/>
              <w:rPr>
                <w:rFonts w:ascii="微软雅黑" w:hAnsi="微软雅黑" w:eastAsia="微软雅黑" w:cs="微软雅黑"/>
                <w:color w:val="000000"/>
                <w:sz w:val="28"/>
                <w:szCs w:val="28"/>
              </w:rPr>
            </w:pPr>
          </w:p>
        </w:tc>
      </w:tr>
      <w:tr w14:paraId="2FD7A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shd w:val="clear" w:color="auto" w:fill="FFFF00"/>
            <w:vAlign w:val="center"/>
          </w:tcPr>
          <w:p w14:paraId="30C3B020">
            <w:pPr>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号码</w:t>
            </w:r>
          </w:p>
        </w:tc>
        <w:tc>
          <w:tcPr>
            <w:tcW w:w="1140" w:type="dxa"/>
            <w:tcBorders>
              <w:left w:val="single" w:color="auto" w:sz="4" w:space="0"/>
            </w:tcBorders>
            <w:shd w:val="clear" w:color="auto" w:fill="FFFF00"/>
            <w:vAlign w:val="center"/>
          </w:tcPr>
          <w:p w14:paraId="10540BF8">
            <w:pPr>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姓名</w:t>
            </w:r>
          </w:p>
        </w:tc>
        <w:tc>
          <w:tcPr>
            <w:tcW w:w="2475" w:type="dxa"/>
            <w:tcBorders>
              <w:left w:val="single" w:color="auto" w:sz="4" w:space="0"/>
            </w:tcBorders>
            <w:shd w:val="clear" w:color="auto" w:fill="FFFF00"/>
            <w:vAlign w:val="center"/>
          </w:tcPr>
          <w:p w14:paraId="2D648469">
            <w:pPr>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学籍号</w:t>
            </w:r>
          </w:p>
        </w:tc>
        <w:tc>
          <w:tcPr>
            <w:tcW w:w="2565" w:type="dxa"/>
            <w:tcBorders>
              <w:left w:val="single" w:color="auto" w:sz="4" w:space="0"/>
            </w:tcBorders>
            <w:shd w:val="clear" w:color="auto" w:fill="FFFF00"/>
            <w:vAlign w:val="center"/>
          </w:tcPr>
          <w:p w14:paraId="0C0C985E">
            <w:pPr>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年级班级</w:t>
            </w:r>
          </w:p>
        </w:tc>
        <w:tc>
          <w:tcPr>
            <w:tcW w:w="1772" w:type="dxa"/>
            <w:tcBorders>
              <w:left w:val="single" w:color="auto" w:sz="4" w:space="0"/>
            </w:tcBorders>
            <w:shd w:val="clear" w:color="auto" w:fill="FFFF00"/>
            <w:vAlign w:val="center"/>
          </w:tcPr>
          <w:p w14:paraId="60D0FFAE">
            <w:pPr>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备注</w:t>
            </w:r>
          </w:p>
        </w:tc>
      </w:tr>
      <w:tr w14:paraId="4A2EB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vAlign w:val="center"/>
          </w:tcPr>
          <w:p w14:paraId="1E288C3A">
            <w:pPr>
              <w:jc w:val="center"/>
              <w:rPr>
                <w:rFonts w:ascii="微软雅黑" w:hAnsi="微软雅黑" w:eastAsia="微软雅黑" w:cs="微软雅黑"/>
                <w:color w:val="000000"/>
                <w:sz w:val="28"/>
                <w:szCs w:val="28"/>
              </w:rPr>
            </w:pPr>
            <w:r>
              <w:rPr>
                <w:rFonts w:ascii="微软雅黑" w:hAnsi="微软雅黑" w:eastAsia="微软雅黑" w:cs="微软雅黑"/>
                <w:color w:val="000000"/>
                <w:sz w:val="28"/>
                <w:szCs w:val="28"/>
              </w:rPr>
              <w:t>00-99</w:t>
            </w:r>
          </w:p>
        </w:tc>
        <w:tc>
          <w:tcPr>
            <w:tcW w:w="1140" w:type="dxa"/>
            <w:tcBorders>
              <w:left w:val="single" w:color="auto" w:sz="4" w:space="0"/>
            </w:tcBorders>
            <w:vAlign w:val="center"/>
          </w:tcPr>
          <w:p w14:paraId="4B116839">
            <w:pPr>
              <w:jc w:val="center"/>
              <w:rPr>
                <w:rFonts w:ascii="微软雅黑" w:hAnsi="微软雅黑" w:eastAsia="微软雅黑" w:cs="微软雅黑"/>
                <w:color w:val="000000"/>
                <w:sz w:val="28"/>
                <w:szCs w:val="28"/>
              </w:rPr>
            </w:pPr>
            <w:r>
              <w:rPr>
                <w:rFonts w:ascii="微软雅黑" w:hAnsi="微软雅黑" w:eastAsia="微软雅黑" w:cs="微软雅黑"/>
                <w:color w:val="000000"/>
                <w:sz w:val="28"/>
                <w:szCs w:val="28"/>
              </w:rPr>
              <w:t>XXX</w:t>
            </w:r>
          </w:p>
        </w:tc>
        <w:tc>
          <w:tcPr>
            <w:tcW w:w="2475" w:type="dxa"/>
            <w:tcBorders>
              <w:left w:val="single" w:color="auto" w:sz="4" w:space="0"/>
            </w:tcBorders>
            <w:vAlign w:val="center"/>
          </w:tcPr>
          <w:p w14:paraId="43EE0E3B">
            <w:pPr>
              <w:jc w:val="center"/>
              <w:rPr>
                <w:rFonts w:ascii="微软雅黑" w:hAnsi="微软雅黑" w:eastAsia="微软雅黑" w:cs="微软雅黑"/>
                <w:color w:val="000000"/>
                <w:sz w:val="28"/>
                <w:szCs w:val="28"/>
              </w:rPr>
            </w:pPr>
            <w:r>
              <w:rPr>
                <w:rFonts w:ascii="微软雅黑" w:hAnsi="微软雅黑" w:eastAsia="微软雅黑" w:cs="微软雅黑"/>
                <w:color w:val="000000"/>
                <w:sz w:val="28"/>
                <w:szCs w:val="28"/>
              </w:rPr>
              <w:t>500XXXXXXXXX</w:t>
            </w:r>
          </w:p>
        </w:tc>
        <w:tc>
          <w:tcPr>
            <w:tcW w:w="2565" w:type="dxa"/>
            <w:tcBorders>
              <w:left w:val="single" w:color="auto" w:sz="4" w:space="0"/>
            </w:tcBorders>
            <w:vAlign w:val="center"/>
          </w:tcPr>
          <w:p w14:paraId="584FB985">
            <w:pPr>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初</w:t>
            </w:r>
            <w:r>
              <w:rPr>
                <w:rFonts w:ascii="微软雅黑" w:hAnsi="微软雅黑" w:eastAsia="微软雅黑" w:cs="微软雅黑"/>
                <w:color w:val="000000"/>
                <w:sz w:val="28"/>
                <w:szCs w:val="28"/>
              </w:rPr>
              <w:t>XXXX</w:t>
            </w:r>
            <w:r>
              <w:rPr>
                <w:rFonts w:hint="eastAsia" w:ascii="微软雅黑" w:hAnsi="微软雅黑" w:eastAsia="微软雅黑" w:cs="微软雅黑"/>
                <w:color w:val="000000"/>
                <w:sz w:val="28"/>
                <w:szCs w:val="28"/>
              </w:rPr>
              <w:t>级</w:t>
            </w:r>
            <w:r>
              <w:rPr>
                <w:rFonts w:ascii="微软雅黑" w:hAnsi="微软雅黑" w:eastAsia="微软雅黑" w:cs="微软雅黑"/>
                <w:color w:val="000000"/>
                <w:sz w:val="28"/>
                <w:szCs w:val="28"/>
              </w:rPr>
              <w:t>X</w:t>
            </w:r>
            <w:r>
              <w:rPr>
                <w:rFonts w:hint="eastAsia" w:ascii="微软雅黑" w:hAnsi="微软雅黑" w:eastAsia="微软雅黑" w:cs="微软雅黑"/>
                <w:color w:val="000000"/>
                <w:sz w:val="28"/>
                <w:szCs w:val="28"/>
              </w:rPr>
              <w:t>班</w:t>
            </w:r>
          </w:p>
        </w:tc>
        <w:tc>
          <w:tcPr>
            <w:tcW w:w="1772" w:type="dxa"/>
            <w:tcBorders>
              <w:left w:val="single" w:color="auto" w:sz="4" w:space="0"/>
            </w:tcBorders>
            <w:vAlign w:val="center"/>
          </w:tcPr>
          <w:p w14:paraId="5147C866">
            <w:pPr>
              <w:jc w:val="center"/>
              <w:rPr>
                <w:rFonts w:ascii="微软雅黑" w:hAnsi="微软雅黑" w:eastAsia="微软雅黑" w:cs="微软雅黑"/>
                <w:color w:val="000000"/>
                <w:sz w:val="28"/>
                <w:szCs w:val="28"/>
              </w:rPr>
            </w:pPr>
          </w:p>
        </w:tc>
      </w:tr>
      <w:tr w14:paraId="75C77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vAlign w:val="center"/>
          </w:tcPr>
          <w:p w14:paraId="4C9F55E2">
            <w:pPr>
              <w:rPr>
                <w:rFonts w:ascii="微软雅黑" w:hAnsi="微软雅黑" w:eastAsia="微软雅黑" w:cs="微软雅黑"/>
                <w:color w:val="000000"/>
                <w:sz w:val="28"/>
                <w:szCs w:val="28"/>
              </w:rPr>
            </w:pPr>
          </w:p>
        </w:tc>
        <w:tc>
          <w:tcPr>
            <w:tcW w:w="1140" w:type="dxa"/>
            <w:tcBorders>
              <w:left w:val="single" w:color="auto" w:sz="4" w:space="0"/>
            </w:tcBorders>
            <w:vAlign w:val="center"/>
          </w:tcPr>
          <w:p w14:paraId="10F3B8E4">
            <w:pPr>
              <w:rPr>
                <w:rFonts w:ascii="微软雅黑" w:hAnsi="微软雅黑" w:eastAsia="微软雅黑" w:cs="微软雅黑"/>
                <w:color w:val="000000"/>
                <w:sz w:val="28"/>
                <w:szCs w:val="28"/>
              </w:rPr>
            </w:pPr>
          </w:p>
        </w:tc>
        <w:tc>
          <w:tcPr>
            <w:tcW w:w="2475" w:type="dxa"/>
            <w:tcBorders>
              <w:left w:val="single" w:color="auto" w:sz="4" w:space="0"/>
            </w:tcBorders>
            <w:vAlign w:val="center"/>
          </w:tcPr>
          <w:p w14:paraId="5CAB47F2">
            <w:pPr>
              <w:rPr>
                <w:rFonts w:ascii="微软雅黑" w:hAnsi="微软雅黑" w:eastAsia="微软雅黑" w:cs="微软雅黑"/>
                <w:color w:val="000000"/>
                <w:sz w:val="28"/>
                <w:szCs w:val="28"/>
              </w:rPr>
            </w:pPr>
          </w:p>
        </w:tc>
        <w:tc>
          <w:tcPr>
            <w:tcW w:w="2565" w:type="dxa"/>
            <w:tcBorders>
              <w:left w:val="single" w:color="auto" w:sz="4" w:space="0"/>
            </w:tcBorders>
            <w:vAlign w:val="center"/>
          </w:tcPr>
          <w:p w14:paraId="1DEEB6B5">
            <w:pPr>
              <w:rPr>
                <w:rFonts w:ascii="微软雅黑" w:hAnsi="微软雅黑" w:eastAsia="微软雅黑" w:cs="微软雅黑"/>
                <w:color w:val="000000"/>
                <w:sz w:val="28"/>
                <w:szCs w:val="28"/>
              </w:rPr>
            </w:pPr>
          </w:p>
        </w:tc>
        <w:tc>
          <w:tcPr>
            <w:tcW w:w="1772" w:type="dxa"/>
            <w:tcBorders>
              <w:left w:val="single" w:color="auto" w:sz="4" w:space="0"/>
            </w:tcBorders>
            <w:vAlign w:val="center"/>
          </w:tcPr>
          <w:p w14:paraId="2D38B3B3">
            <w:pPr>
              <w:rPr>
                <w:rFonts w:ascii="微软雅黑" w:hAnsi="微软雅黑" w:eastAsia="微软雅黑" w:cs="微软雅黑"/>
                <w:color w:val="000000"/>
                <w:sz w:val="28"/>
                <w:szCs w:val="28"/>
              </w:rPr>
            </w:pPr>
          </w:p>
        </w:tc>
      </w:tr>
      <w:tr w14:paraId="5E03C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vAlign w:val="center"/>
          </w:tcPr>
          <w:p w14:paraId="66DFCAAE">
            <w:pPr>
              <w:rPr>
                <w:rFonts w:ascii="微软雅黑" w:hAnsi="微软雅黑" w:eastAsia="微软雅黑" w:cs="微软雅黑"/>
                <w:color w:val="000000"/>
                <w:sz w:val="28"/>
                <w:szCs w:val="28"/>
              </w:rPr>
            </w:pPr>
          </w:p>
        </w:tc>
        <w:tc>
          <w:tcPr>
            <w:tcW w:w="1140" w:type="dxa"/>
            <w:tcBorders>
              <w:left w:val="single" w:color="auto" w:sz="4" w:space="0"/>
            </w:tcBorders>
            <w:vAlign w:val="center"/>
          </w:tcPr>
          <w:p w14:paraId="3ED0262C">
            <w:pPr>
              <w:rPr>
                <w:rFonts w:ascii="微软雅黑" w:hAnsi="微软雅黑" w:eastAsia="微软雅黑" w:cs="微软雅黑"/>
                <w:color w:val="000000"/>
                <w:sz w:val="28"/>
                <w:szCs w:val="28"/>
              </w:rPr>
            </w:pPr>
          </w:p>
        </w:tc>
        <w:tc>
          <w:tcPr>
            <w:tcW w:w="2475" w:type="dxa"/>
            <w:tcBorders>
              <w:left w:val="single" w:color="auto" w:sz="4" w:space="0"/>
            </w:tcBorders>
            <w:vAlign w:val="center"/>
          </w:tcPr>
          <w:p w14:paraId="0A3E34F1">
            <w:pPr>
              <w:rPr>
                <w:rFonts w:ascii="微软雅黑" w:hAnsi="微软雅黑" w:eastAsia="微软雅黑" w:cs="微软雅黑"/>
                <w:color w:val="000000"/>
                <w:sz w:val="28"/>
                <w:szCs w:val="28"/>
              </w:rPr>
            </w:pPr>
          </w:p>
        </w:tc>
        <w:tc>
          <w:tcPr>
            <w:tcW w:w="2565" w:type="dxa"/>
            <w:tcBorders>
              <w:left w:val="single" w:color="auto" w:sz="4" w:space="0"/>
            </w:tcBorders>
            <w:vAlign w:val="center"/>
          </w:tcPr>
          <w:p w14:paraId="4AB639C5">
            <w:pPr>
              <w:rPr>
                <w:rFonts w:ascii="微软雅黑" w:hAnsi="微软雅黑" w:eastAsia="微软雅黑" w:cs="微软雅黑"/>
                <w:color w:val="000000"/>
                <w:sz w:val="28"/>
                <w:szCs w:val="28"/>
              </w:rPr>
            </w:pPr>
          </w:p>
        </w:tc>
        <w:tc>
          <w:tcPr>
            <w:tcW w:w="1772" w:type="dxa"/>
            <w:tcBorders>
              <w:left w:val="single" w:color="auto" w:sz="4" w:space="0"/>
            </w:tcBorders>
            <w:vAlign w:val="center"/>
          </w:tcPr>
          <w:p w14:paraId="6AB77BC2">
            <w:pPr>
              <w:rPr>
                <w:rFonts w:ascii="微软雅黑" w:hAnsi="微软雅黑" w:eastAsia="微软雅黑" w:cs="微软雅黑"/>
                <w:color w:val="000000"/>
                <w:sz w:val="28"/>
                <w:szCs w:val="28"/>
              </w:rPr>
            </w:pPr>
          </w:p>
        </w:tc>
      </w:tr>
      <w:tr w14:paraId="01AEE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vAlign w:val="center"/>
          </w:tcPr>
          <w:p w14:paraId="4596E62F">
            <w:pPr>
              <w:rPr>
                <w:rFonts w:ascii="微软雅黑" w:hAnsi="微软雅黑" w:eastAsia="微软雅黑" w:cs="微软雅黑"/>
                <w:color w:val="000000"/>
                <w:sz w:val="28"/>
                <w:szCs w:val="28"/>
              </w:rPr>
            </w:pPr>
          </w:p>
        </w:tc>
        <w:tc>
          <w:tcPr>
            <w:tcW w:w="1140" w:type="dxa"/>
            <w:tcBorders>
              <w:left w:val="single" w:color="auto" w:sz="4" w:space="0"/>
            </w:tcBorders>
            <w:vAlign w:val="center"/>
          </w:tcPr>
          <w:p w14:paraId="071C90E8">
            <w:pPr>
              <w:rPr>
                <w:rFonts w:ascii="微软雅黑" w:hAnsi="微软雅黑" w:eastAsia="微软雅黑" w:cs="微软雅黑"/>
                <w:color w:val="000000"/>
                <w:sz w:val="28"/>
                <w:szCs w:val="28"/>
              </w:rPr>
            </w:pPr>
          </w:p>
        </w:tc>
        <w:tc>
          <w:tcPr>
            <w:tcW w:w="2475" w:type="dxa"/>
            <w:tcBorders>
              <w:left w:val="single" w:color="auto" w:sz="4" w:space="0"/>
            </w:tcBorders>
            <w:vAlign w:val="center"/>
          </w:tcPr>
          <w:p w14:paraId="5CCD5C64">
            <w:pPr>
              <w:rPr>
                <w:rFonts w:ascii="微软雅黑" w:hAnsi="微软雅黑" w:eastAsia="微软雅黑" w:cs="微软雅黑"/>
                <w:color w:val="000000"/>
                <w:sz w:val="28"/>
                <w:szCs w:val="28"/>
              </w:rPr>
            </w:pPr>
          </w:p>
        </w:tc>
        <w:tc>
          <w:tcPr>
            <w:tcW w:w="2565" w:type="dxa"/>
            <w:tcBorders>
              <w:left w:val="single" w:color="auto" w:sz="4" w:space="0"/>
            </w:tcBorders>
            <w:vAlign w:val="center"/>
          </w:tcPr>
          <w:p w14:paraId="7EEB97EE">
            <w:pPr>
              <w:rPr>
                <w:rFonts w:ascii="微软雅黑" w:hAnsi="微软雅黑" w:eastAsia="微软雅黑" w:cs="微软雅黑"/>
                <w:color w:val="000000"/>
                <w:sz w:val="28"/>
                <w:szCs w:val="28"/>
              </w:rPr>
            </w:pPr>
          </w:p>
        </w:tc>
        <w:tc>
          <w:tcPr>
            <w:tcW w:w="1772" w:type="dxa"/>
            <w:tcBorders>
              <w:left w:val="single" w:color="auto" w:sz="4" w:space="0"/>
            </w:tcBorders>
            <w:vAlign w:val="center"/>
          </w:tcPr>
          <w:p w14:paraId="02E103BD">
            <w:pPr>
              <w:rPr>
                <w:rFonts w:ascii="微软雅黑" w:hAnsi="微软雅黑" w:eastAsia="微软雅黑" w:cs="微软雅黑"/>
                <w:color w:val="000000"/>
                <w:sz w:val="28"/>
                <w:szCs w:val="28"/>
              </w:rPr>
            </w:pPr>
          </w:p>
        </w:tc>
      </w:tr>
      <w:tr w14:paraId="673B9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vAlign w:val="center"/>
          </w:tcPr>
          <w:p w14:paraId="047967D8">
            <w:pPr>
              <w:rPr>
                <w:rFonts w:ascii="微软雅黑" w:hAnsi="微软雅黑" w:eastAsia="微软雅黑" w:cs="微软雅黑"/>
                <w:color w:val="000000"/>
                <w:sz w:val="28"/>
                <w:szCs w:val="28"/>
              </w:rPr>
            </w:pPr>
          </w:p>
        </w:tc>
        <w:tc>
          <w:tcPr>
            <w:tcW w:w="1140" w:type="dxa"/>
            <w:tcBorders>
              <w:left w:val="single" w:color="auto" w:sz="4" w:space="0"/>
            </w:tcBorders>
            <w:vAlign w:val="center"/>
          </w:tcPr>
          <w:p w14:paraId="31A45018">
            <w:pPr>
              <w:rPr>
                <w:rFonts w:ascii="微软雅黑" w:hAnsi="微软雅黑" w:eastAsia="微软雅黑" w:cs="微软雅黑"/>
                <w:color w:val="000000"/>
                <w:sz w:val="28"/>
                <w:szCs w:val="28"/>
              </w:rPr>
            </w:pPr>
          </w:p>
        </w:tc>
        <w:tc>
          <w:tcPr>
            <w:tcW w:w="2475" w:type="dxa"/>
            <w:tcBorders>
              <w:left w:val="single" w:color="auto" w:sz="4" w:space="0"/>
            </w:tcBorders>
            <w:vAlign w:val="center"/>
          </w:tcPr>
          <w:p w14:paraId="6A9E75DB">
            <w:pPr>
              <w:rPr>
                <w:rFonts w:ascii="微软雅黑" w:hAnsi="微软雅黑" w:eastAsia="微软雅黑" w:cs="微软雅黑"/>
                <w:color w:val="000000"/>
                <w:sz w:val="28"/>
                <w:szCs w:val="28"/>
              </w:rPr>
            </w:pPr>
          </w:p>
        </w:tc>
        <w:tc>
          <w:tcPr>
            <w:tcW w:w="2565" w:type="dxa"/>
            <w:tcBorders>
              <w:left w:val="single" w:color="auto" w:sz="4" w:space="0"/>
            </w:tcBorders>
            <w:vAlign w:val="center"/>
          </w:tcPr>
          <w:p w14:paraId="12B6CB4F">
            <w:pPr>
              <w:rPr>
                <w:rFonts w:ascii="微软雅黑" w:hAnsi="微软雅黑" w:eastAsia="微软雅黑" w:cs="微软雅黑"/>
                <w:color w:val="000000"/>
                <w:sz w:val="28"/>
                <w:szCs w:val="28"/>
              </w:rPr>
            </w:pPr>
          </w:p>
        </w:tc>
        <w:tc>
          <w:tcPr>
            <w:tcW w:w="1772" w:type="dxa"/>
            <w:tcBorders>
              <w:left w:val="single" w:color="auto" w:sz="4" w:space="0"/>
            </w:tcBorders>
            <w:vAlign w:val="center"/>
          </w:tcPr>
          <w:p w14:paraId="57D2342A">
            <w:pPr>
              <w:rPr>
                <w:rFonts w:ascii="微软雅黑" w:hAnsi="微软雅黑" w:eastAsia="微软雅黑" w:cs="微软雅黑"/>
                <w:color w:val="000000"/>
                <w:sz w:val="28"/>
                <w:szCs w:val="28"/>
              </w:rPr>
            </w:pPr>
          </w:p>
        </w:tc>
      </w:tr>
      <w:tr w14:paraId="45DE5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vAlign w:val="center"/>
          </w:tcPr>
          <w:p w14:paraId="28AD76A9">
            <w:pPr>
              <w:rPr>
                <w:rFonts w:ascii="微软雅黑" w:hAnsi="微软雅黑" w:eastAsia="微软雅黑" w:cs="微软雅黑"/>
                <w:color w:val="000000"/>
                <w:sz w:val="28"/>
                <w:szCs w:val="28"/>
              </w:rPr>
            </w:pPr>
          </w:p>
        </w:tc>
        <w:tc>
          <w:tcPr>
            <w:tcW w:w="1140" w:type="dxa"/>
            <w:tcBorders>
              <w:left w:val="single" w:color="auto" w:sz="4" w:space="0"/>
            </w:tcBorders>
            <w:vAlign w:val="center"/>
          </w:tcPr>
          <w:p w14:paraId="0882DAF9">
            <w:pPr>
              <w:rPr>
                <w:rFonts w:ascii="微软雅黑" w:hAnsi="微软雅黑" w:eastAsia="微软雅黑" w:cs="微软雅黑"/>
                <w:color w:val="000000"/>
                <w:sz w:val="28"/>
                <w:szCs w:val="28"/>
              </w:rPr>
            </w:pPr>
          </w:p>
        </w:tc>
        <w:tc>
          <w:tcPr>
            <w:tcW w:w="2475" w:type="dxa"/>
            <w:tcBorders>
              <w:left w:val="single" w:color="auto" w:sz="4" w:space="0"/>
            </w:tcBorders>
            <w:vAlign w:val="center"/>
          </w:tcPr>
          <w:p w14:paraId="2AD1494E">
            <w:pPr>
              <w:rPr>
                <w:rFonts w:ascii="微软雅黑" w:hAnsi="微软雅黑" w:eastAsia="微软雅黑" w:cs="微软雅黑"/>
                <w:color w:val="000000"/>
                <w:sz w:val="28"/>
                <w:szCs w:val="28"/>
              </w:rPr>
            </w:pPr>
          </w:p>
        </w:tc>
        <w:tc>
          <w:tcPr>
            <w:tcW w:w="2565" w:type="dxa"/>
            <w:tcBorders>
              <w:left w:val="single" w:color="auto" w:sz="4" w:space="0"/>
            </w:tcBorders>
            <w:vAlign w:val="center"/>
          </w:tcPr>
          <w:p w14:paraId="775A50F7">
            <w:pPr>
              <w:rPr>
                <w:rFonts w:ascii="微软雅黑" w:hAnsi="微软雅黑" w:eastAsia="微软雅黑" w:cs="微软雅黑"/>
                <w:color w:val="000000"/>
                <w:sz w:val="28"/>
                <w:szCs w:val="28"/>
              </w:rPr>
            </w:pPr>
          </w:p>
        </w:tc>
        <w:tc>
          <w:tcPr>
            <w:tcW w:w="1772" w:type="dxa"/>
            <w:tcBorders>
              <w:left w:val="single" w:color="auto" w:sz="4" w:space="0"/>
            </w:tcBorders>
            <w:vAlign w:val="center"/>
          </w:tcPr>
          <w:p w14:paraId="76E74F25">
            <w:pPr>
              <w:rPr>
                <w:rFonts w:ascii="微软雅黑" w:hAnsi="微软雅黑" w:eastAsia="微软雅黑" w:cs="微软雅黑"/>
                <w:color w:val="000000"/>
                <w:sz w:val="28"/>
                <w:szCs w:val="28"/>
              </w:rPr>
            </w:pPr>
          </w:p>
        </w:tc>
      </w:tr>
      <w:tr w14:paraId="3C4A3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vAlign w:val="center"/>
          </w:tcPr>
          <w:p w14:paraId="342490C2">
            <w:pPr>
              <w:rPr>
                <w:rFonts w:ascii="微软雅黑" w:hAnsi="微软雅黑" w:eastAsia="微软雅黑" w:cs="微软雅黑"/>
                <w:color w:val="000000"/>
                <w:sz w:val="28"/>
                <w:szCs w:val="28"/>
              </w:rPr>
            </w:pPr>
          </w:p>
        </w:tc>
        <w:tc>
          <w:tcPr>
            <w:tcW w:w="1140" w:type="dxa"/>
            <w:tcBorders>
              <w:left w:val="single" w:color="auto" w:sz="4" w:space="0"/>
            </w:tcBorders>
            <w:vAlign w:val="center"/>
          </w:tcPr>
          <w:p w14:paraId="34224580">
            <w:pPr>
              <w:rPr>
                <w:rFonts w:ascii="微软雅黑" w:hAnsi="微软雅黑" w:eastAsia="微软雅黑" w:cs="微软雅黑"/>
                <w:color w:val="000000"/>
                <w:sz w:val="28"/>
                <w:szCs w:val="28"/>
              </w:rPr>
            </w:pPr>
          </w:p>
        </w:tc>
        <w:tc>
          <w:tcPr>
            <w:tcW w:w="2475" w:type="dxa"/>
            <w:tcBorders>
              <w:left w:val="single" w:color="auto" w:sz="4" w:space="0"/>
            </w:tcBorders>
            <w:vAlign w:val="center"/>
          </w:tcPr>
          <w:p w14:paraId="658E06FF">
            <w:pPr>
              <w:rPr>
                <w:rFonts w:ascii="微软雅黑" w:hAnsi="微软雅黑" w:eastAsia="微软雅黑" w:cs="微软雅黑"/>
                <w:color w:val="000000"/>
                <w:sz w:val="28"/>
                <w:szCs w:val="28"/>
              </w:rPr>
            </w:pPr>
          </w:p>
        </w:tc>
        <w:tc>
          <w:tcPr>
            <w:tcW w:w="2565" w:type="dxa"/>
            <w:tcBorders>
              <w:left w:val="single" w:color="auto" w:sz="4" w:space="0"/>
            </w:tcBorders>
            <w:vAlign w:val="center"/>
          </w:tcPr>
          <w:p w14:paraId="00F644E5">
            <w:pPr>
              <w:rPr>
                <w:rFonts w:ascii="微软雅黑" w:hAnsi="微软雅黑" w:eastAsia="微软雅黑" w:cs="微软雅黑"/>
                <w:color w:val="000000"/>
                <w:sz w:val="28"/>
                <w:szCs w:val="28"/>
              </w:rPr>
            </w:pPr>
          </w:p>
        </w:tc>
        <w:tc>
          <w:tcPr>
            <w:tcW w:w="1772" w:type="dxa"/>
            <w:tcBorders>
              <w:left w:val="single" w:color="auto" w:sz="4" w:space="0"/>
            </w:tcBorders>
            <w:vAlign w:val="center"/>
          </w:tcPr>
          <w:p w14:paraId="5939B7AA">
            <w:pPr>
              <w:rPr>
                <w:rFonts w:ascii="微软雅黑" w:hAnsi="微软雅黑" w:eastAsia="微软雅黑" w:cs="微软雅黑"/>
                <w:color w:val="000000"/>
                <w:sz w:val="28"/>
                <w:szCs w:val="28"/>
              </w:rPr>
            </w:pPr>
          </w:p>
        </w:tc>
      </w:tr>
      <w:tr w14:paraId="2449A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vAlign w:val="center"/>
          </w:tcPr>
          <w:p w14:paraId="047D2BD5">
            <w:pPr>
              <w:rPr>
                <w:rFonts w:ascii="微软雅黑" w:hAnsi="微软雅黑" w:eastAsia="微软雅黑" w:cs="微软雅黑"/>
                <w:color w:val="000000"/>
                <w:sz w:val="28"/>
                <w:szCs w:val="28"/>
              </w:rPr>
            </w:pPr>
          </w:p>
        </w:tc>
        <w:tc>
          <w:tcPr>
            <w:tcW w:w="1140" w:type="dxa"/>
            <w:tcBorders>
              <w:left w:val="single" w:color="auto" w:sz="4" w:space="0"/>
            </w:tcBorders>
            <w:vAlign w:val="center"/>
          </w:tcPr>
          <w:p w14:paraId="54F85DEE">
            <w:pPr>
              <w:rPr>
                <w:rFonts w:ascii="微软雅黑" w:hAnsi="微软雅黑" w:eastAsia="微软雅黑" w:cs="微软雅黑"/>
                <w:color w:val="000000"/>
                <w:sz w:val="28"/>
                <w:szCs w:val="28"/>
              </w:rPr>
            </w:pPr>
          </w:p>
        </w:tc>
        <w:tc>
          <w:tcPr>
            <w:tcW w:w="2475" w:type="dxa"/>
            <w:tcBorders>
              <w:left w:val="single" w:color="auto" w:sz="4" w:space="0"/>
            </w:tcBorders>
            <w:vAlign w:val="center"/>
          </w:tcPr>
          <w:p w14:paraId="2D5058D1">
            <w:pPr>
              <w:rPr>
                <w:rFonts w:ascii="微软雅黑" w:hAnsi="微软雅黑" w:eastAsia="微软雅黑" w:cs="微软雅黑"/>
                <w:color w:val="000000"/>
                <w:sz w:val="28"/>
                <w:szCs w:val="28"/>
              </w:rPr>
            </w:pPr>
          </w:p>
        </w:tc>
        <w:tc>
          <w:tcPr>
            <w:tcW w:w="2565" w:type="dxa"/>
            <w:tcBorders>
              <w:left w:val="single" w:color="auto" w:sz="4" w:space="0"/>
            </w:tcBorders>
            <w:vAlign w:val="center"/>
          </w:tcPr>
          <w:p w14:paraId="0E53DA14">
            <w:pPr>
              <w:rPr>
                <w:rFonts w:ascii="微软雅黑" w:hAnsi="微软雅黑" w:eastAsia="微软雅黑" w:cs="微软雅黑"/>
                <w:color w:val="000000"/>
                <w:sz w:val="28"/>
                <w:szCs w:val="28"/>
              </w:rPr>
            </w:pPr>
          </w:p>
        </w:tc>
        <w:tc>
          <w:tcPr>
            <w:tcW w:w="1772" w:type="dxa"/>
            <w:tcBorders>
              <w:left w:val="single" w:color="auto" w:sz="4" w:space="0"/>
            </w:tcBorders>
            <w:vAlign w:val="center"/>
          </w:tcPr>
          <w:p w14:paraId="4CBD255E">
            <w:pPr>
              <w:rPr>
                <w:rFonts w:ascii="微软雅黑" w:hAnsi="微软雅黑" w:eastAsia="微软雅黑" w:cs="微软雅黑"/>
                <w:color w:val="000000"/>
                <w:sz w:val="28"/>
                <w:szCs w:val="28"/>
              </w:rPr>
            </w:pPr>
          </w:p>
        </w:tc>
      </w:tr>
      <w:tr w14:paraId="2E069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vAlign w:val="center"/>
          </w:tcPr>
          <w:p w14:paraId="246DF8B8">
            <w:pPr>
              <w:rPr>
                <w:rFonts w:ascii="微软雅黑" w:hAnsi="微软雅黑" w:eastAsia="微软雅黑" w:cs="微软雅黑"/>
                <w:color w:val="000000"/>
                <w:sz w:val="28"/>
                <w:szCs w:val="28"/>
              </w:rPr>
            </w:pPr>
          </w:p>
        </w:tc>
        <w:tc>
          <w:tcPr>
            <w:tcW w:w="1140" w:type="dxa"/>
            <w:tcBorders>
              <w:left w:val="single" w:color="auto" w:sz="4" w:space="0"/>
            </w:tcBorders>
            <w:vAlign w:val="center"/>
          </w:tcPr>
          <w:p w14:paraId="50740897">
            <w:pPr>
              <w:rPr>
                <w:rFonts w:ascii="微软雅黑" w:hAnsi="微软雅黑" w:eastAsia="微软雅黑" w:cs="微软雅黑"/>
                <w:color w:val="000000"/>
                <w:sz w:val="28"/>
                <w:szCs w:val="28"/>
              </w:rPr>
            </w:pPr>
          </w:p>
        </w:tc>
        <w:tc>
          <w:tcPr>
            <w:tcW w:w="2475" w:type="dxa"/>
            <w:tcBorders>
              <w:left w:val="single" w:color="auto" w:sz="4" w:space="0"/>
            </w:tcBorders>
            <w:vAlign w:val="center"/>
          </w:tcPr>
          <w:p w14:paraId="5B17F937">
            <w:pPr>
              <w:rPr>
                <w:rFonts w:ascii="微软雅黑" w:hAnsi="微软雅黑" w:eastAsia="微软雅黑" w:cs="微软雅黑"/>
                <w:color w:val="000000"/>
                <w:sz w:val="28"/>
                <w:szCs w:val="28"/>
              </w:rPr>
            </w:pPr>
          </w:p>
        </w:tc>
        <w:tc>
          <w:tcPr>
            <w:tcW w:w="2565" w:type="dxa"/>
            <w:tcBorders>
              <w:left w:val="single" w:color="auto" w:sz="4" w:space="0"/>
            </w:tcBorders>
            <w:vAlign w:val="center"/>
          </w:tcPr>
          <w:p w14:paraId="4D97480F">
            <w:pPr>
              <w:rPr>
                <w:rFonts w:ascii="微软雅黑" w:hAnsi="微软雅黑" w:eastAsia="微软雅黑" w:cs="微软雅黑"/>
                <w:color w:val="000000"/>
                <w:sz w:val="28"/>
                <w:szCs w:val="28"/>
              </w:rPr>
            </w:pPr>
          </w:p>
        </w:tc>
        <w:tc>
          <w:tcPr>
            <w:tcW w:w="1772" w:type="dxa"/>
            <w:tcBorders>
              <w:left w:val="single" w:color="auto" w:sz="4" w:space="0"/>
            </w:tcBorders>
            <w:vAlign w:val="center"/>
          </w:tcPr>
          <w:p w14:paraId="377763D8">
            <w:pPr>
              <w:rPr>
                <w:rFonts w:ascii="微软雅黑" w:hAnsi="微软雅黑" w:eastAsia="微软雅黑" w:cs="微软雅黑"/>
                <w:color w:val="000000"/>
                <w:sz w:val="28"/>
                <w:szCs w:val="28"/>
              </w:rPr>
            </w:pPr>
          </w:p>
        </w:tc>
      </w:tr>
      <w:tr w14:paraId="092F3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vAlign w:val="center"/>
          </w:tcPr>
          <w:p w14:paraId="4A176485">
            <w:pPr>
              <w:rPr>
                <w:rFonts w:ascii="微软雅黑" w:hAnsi="微软雅黑" w:eastAsia="微软雅黑" w:cs="微软雅黑"/>
                <w:color w:val="000000"/>
                <w:sz w:val="28"/>
                <w:szCs w:val="28"/>
              </w:rPr>
            </w:pPr>
          </w:p>
        </w:tc>
        <w:tc>
          <w:tcPr>
            <w:tcW w:w="1140" w:type="dxa"/>
            <w:tcBorders>
              <w:left w:val="single" w:color="auto" w:sz="4" w:space="0"/>
            </w:tcBorders>
            <w:vAlign w:val="center"/>
          </w:tcPr>
          <w:p w14:paraId="1A491843">
            <w:pPr>
              <w:rPr>
                <w:rFonts w:ascii="微软雅黑" w:hAnsi="微软雅黑" w:eastAsia="微软雅黑" w:cs="微软雅黑"/>
                <w:color w:val="000000"/>
                <w:sz w:val="28"/>
                <w:szCs w:val="28"/>
              </w:rPr>
            </w:pPr>
          </w:p>
        </w:tc>
        <w:tc>
          <w:tcPr>
            <w:tcW w:w="2475" w:type="dxa"/>
            <w:tcBorders>
              <w:left w:val="single" w:color="auto" w:sz="4" w:space="0"/>
            </w:tcBorders>
            <w:vAlign w:val="center"/>
          </w:tcPr>
          <w:p w14:paraId="7ADA44EB">
            <w:pPr>
              <w:rPr>
                <w:rFonts w:ascii="微软雅黑" w:hAnsi="微软雅黑" w:eastAsia="微软雅黑" w:cs="微软雅黑"/>
                <w:color w:val="000000"/>
                <w:sz w:val="28"/>
                <w:szCs w:val="28"/>
              </w:rPr>
            </w:pPr>
          </w:p>
        </w:tc>
        <w:tc>
          <w:tcPr>
            <w:tcW w:w="2565" w:type="dxa"/>
            <w:tcBorders>
              <w:left w:val="single" w:color="auto" w:sz="4" w:space="0"/>
            </w:tcBorders>
            <w:vAlign w:val="center"/>
          </w:tcPr>
          <w:p w14:paraId="66870B78">
            <w:pPr>
              <w:rPr>
                <w:rFonts w:ascii="微软雅黑" w:hAnsi="微软雅黑" w:eastAsia="微软雅黑" w:cs="微软雅黑"/>
                <w:color w:val="000000"/>
                <w:sz w:val="28"/>
                <w:szCs w:val="28"/>
              </w:rPr>
            </w:pPr>
          </w:p>
        </w:tc>
        <w:tc>
          <w:tcPr>
            <w:tcW w:w="1772" w:type="dxa"/>
            <w:tcBorders>
              <w:left w:val="single" w:color="auto" w:sz="4" w:space="0"/>
            </w:tcBorders>
            <w:vAlign w:val="center"/>
          </w:tcPr>
          <w:p w14:paraId="27E10986">
            <w:pPr>
              <w:rPr>
                <w:rFonts w:ascii="微软雅黑" w:hAnsi="微软雅黑" w:eastAsia="微软雅黑" w:cs="微软雅黑"/>
                <w:color w:val="000000"/>
                <w:sz w:val="28"/>
                <w:szCs w:val="28"/>
              </w:rPr>
            </w:pPr>
          </w:p>
        </w:tc>
      </w:tr>
      <w:tr w14:paraId="35672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vAlign w:val="center"/>
          </w:tcPr>
          <w:p w14:paraId="21B14B19">
            <w:pPr>
              <w:rPr>
                <w:rFonts w:ascii="微软雅黑" w:hAnsi="微软雅黑" w:eastAsia="微软雅黑" w:cs="微软雅黑"/>
                <w:color w:val="000000"/>
                <w:sz w:val="28"/>
                <w:szCs w:val="28"/>
              </w:rPr>
            </w:pPr>
          </w:p>
        </w:tc>
        <w:tc>
          <w:tcPr>
            <w:tcW w:w="1140" w:type="dxa"/>
            <w:tcBorders>
              <w:left w:val="single" w:color="auto" w:sz="4" w:space="0"/>
            </w:tcBorders>
            <w:vAlign w:val="center"/>
          </w:tcPr>
          <w:p w14:paraId="288597D7">
            <w:pPr>
              <w:rPr>
                <w:rFonts w:ascii="微软雅黑" w:hAnsi="微软雅黑" w:eastAsia="微软雅黑" w:cs="微软雅黑"/>
                <w:color w:val="000000"/>
                <w:sz w:val="28"/>
                <w:szCs w:val="28"/>
              </w:rPr>
            </w:pPr>
          </w:p>
        </w:tc>
        <w:tc>
          <w:tcPr>
            <w:tcW w:w="2475" w:type="dxa"/>
            <w:tcBorders>
              <w:left w:val="single" w:color="auto" w:sz="4" w:space="0"/>
            </w:tcBorders>
            <w:vAlign w:val="center"/>
          </w:tcPr>
          <w:p w14:paraId="1710AD07">
            <w:pPr>
              <w:rPr>
                <w:rFonts w:ascii="微软雅黑" w:hAnsi="微软雅黑" w:eastAsia="微软雅黑" w:cs="微软雅黑"/>
                <w:color w:val="000000"/>
                <w:sz w:val="28"/>
                <w:szCs w:val="28"/>
              </w:rPr>
            </w:pPr>
          </w:p>
        </w:tc>
        <w:tc>
          <w:tcPr>
            <w:tcW w:w="2565" w:type="dxa"/>
            <w:tcBorders>
              <w:left w:val="single" w:color="auto" w:sz="4" w:space="0"/>
            </w:tcBorders>
            <w:vAlign w:val="center"/>
          </w:tcPr>
          <w:p w14:paraId="2359DED3">
            <w:pPr>
              <w:rPr>
                <w:rFonts w:ascii="微软雅黑" w:hAnsi="微软雅黑" w:eastAsia="微软雅黑" w:cs="微软雅黑"/>
                <w:color w:val="000000"/>
                <w:sz w:val="28"/>
                <w:szCs w:val="28"/>
              </w:rPr>
            </w:pPr>
          </w:p>
        </w:tc>
        <w:tc>
          <w:tcPr>
            <w:tcW w:w="1772" w:type="dxa"/>
            <w:tcBorders>
              <w:left w:val="single" w:color="auto" w:sz="4" w:space="0"/>
            </w:tcBorders>
            <w:vAlign w:val="center"/>
          </w:tcPr>
          <w:p w14:paraId="302735F7">
            <w:pPr>
              <w:rPr>
                <w:rFonts w:ascii="微软雅黑" w:hAnsi="微软雅黑" w:eastAsia="微软雅黑" w:cs="微软雅黑"/>
                <w:color w:val="000000"/>
                <w:sz w:val="28"/>
                <w:szCs w:val="28"/>
              </w:rPr>
            </w:pPr>
          </w:p>
        </w:tc>
      </w:tr>
      <w:tr w14:paraId="454A9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78" w:type="dxa"/>
            <w:vAlign w:val="center"/>
          </w:tcPr>
          <w:p w14:paraId="56FE23E2">
            <w:pPr>
              <w:rPr>
                <w:rFonts w:ascii="微软雅黑" w:hAnsi="微软雅黑" w:eastAsia="微软雅黑" w:cs="微软雅黑"/>
                <w:color w:val="000000"/>
                <w:sz w:val="28"/>
                <w:szCs w:val="28"/>
              </w:rPr>
            </w:pPr>
          </w:p>
        </w:tc>
        <w:tc>
          <w:tcPr>
            <w:tcW w:w="1140" w:type="dxa"/>
            <w:tcBorders>
              <w:left w:val="single" w:color="auto" w:sz="4" w:space="0"/>
            </w:tcBorders>
            <w:vAlign w:val="center"/>
          </w:tcPr>
          <w:p w14:paraId="1F0ABD09">
            <w:pPr>
              <w:rPr>
                <w:rFonts w:ascii="微软雅黑" w:hAnsi="微软雅黑" w:eastAsia="微软雅黑" w:cs="微软雅黑"/>
                <w:color w:val="000000"/>
                <w:sz w:val="28"/>
                <w:szCs w:val="28"/>
              </w:rPr>
            </w:pPr>
          </w:p>
        </w:tc>
        <w:tc>
          <w:tcPr>
            <w:tcW w:w="2475" w:type="dxa"/>
            <w:tcBorders>
              <w:left w:val="single" w:color="auto" w:sz="4" w:space="0"/>
            </w:tcBorders>
            <w:vAlign w:val="center"/>
          </w:tcPr>
          <w:p w14:paraId="5FC8067B">
            <w:pPr>
              <w:rPr>
                <w:rFonts w:ascii="微软雅黑" w:hAnsi="微软雅黑" w:eastAsia="微软雅黑" w:cs="微软雅黑"/>
                <w:color w:val="000000"/>
                <w:sz w:val="28"/>
                <w:szCs w:val="28"/>
              </w:rPr>
            </w:pPr>
          </w:p>
        </w:tc>
        <w:tc>
          <w:tcPr>
            <w:tcW w:w="2565" w:type="dxa"/>
            <w:tcBorders>
              <w:left w:val="single" w:color="auto" w:sz="4" w:space="0"/>
            </w:tcBorders>
            <w:vAlign w:val="center"/>
          </w:tcPr>
          <w:p w14:paraId="0E4DEF94">
            <w:pPr>
              <w:rPr>
                <w:rFonts w:ascii="微软雅黑" w:hAnsi="微软雅黑" w:eastAsia="微软雅黑" w:cs="微软雅黑"/>
                <w:color w:val="000000"/>
                <w:sz w:val="28"/>
                <w:szCs w:val="28"/>
              </w:rPr>
            </w:pPr>
          </w:p>
        </w:tc>
        <w:tc>
          <w:tcPr>
            <w:tcW w:w="1772" w:type="dxa"/>
            <w:tcBorders>
              <w:left w:val="single" w:color="auto" w:sz="4" w:space="0"/>
            </w:tcBorders>
            <w:vAlign w:val="center"/>
          </w:tcPr>
          <w:p w14:paraId="7F6024CA">
            <w:pPr>
              <w:rPr>
                <w:rFonts w:ascii="微软雅黑" w:hAnsi="微软雅黑" w:eastAsia="微软雅黑" w:cs="微软雅黑"/>
                <w:color w:val="000000"/>
                <w:sz w:val="28"/>
                <w:szCs w:val="28"/>
              </w:rPr>
            </w:pPr>
          </w:p>
        </w:tc>
      </w:tr>
    </w:tbl>
    <w:p w14:paraId="3B919A85">
      <w:pPr>
        <w:jc w:val="center"/>
        <w:rPr>
          <w:rFonts w:ascii="微软雅黑" w:hAnsi="微软雅黑" w:eastAsia="微软雅黑" w:cs="微软雅黑"/>
          <w:color w:val="000000"/>
          <w:sz w:val="28"/>
          <w:szCs w:val="28"/>
        </w:rPr>
      </w:pPr>
    </w:p>
    <w:p w14:paraId="7AD8724D">
      <w:pPr>
        <w:jc w:val="center"/>
        <w:rPr>
          <w:rFonts w:ascii="微软雅黑" w:hAnsi="微软雅黑" w:eastAsia="微软雅黑" w:cs="微软雅黑"/>
          <w:color w:val="000000"/>
          <w:sz w:val="28"/>
          <w:szCs w:val="28"/>
        </w:rPr>
      </w:pPr>
    </w:p>
    <w:p w14:paraId="58007EAD">
      <w:pPr>
        <w:rPr>
          <w:rFonts w:hint="default" w:ascii="Times New Roman" w:hAnsi="Times New Roman" w:eastAsia="方正仿宋_GBK" w:cs="Times New Roman"/>
          <w:color w:val="000000"/>
          <w:sz w:val="32"/>
          <w:szCs w:val="32"/>
        </w:rPr>
      </w:pPr>
      <w:r>
        <w:rPr>
          <w:rFonts w:hint="eastAsia" w:ascii="宋体" w:hAnsi="宋体" w:cs="微软雅黑"/>
          <w:color w:val="000000"/>
          <w:sz w:val="28"/>
          <w:szCs w:val="28"/>
        </w:rPr>
        <w:br w:type="page"/>
      </w:r>
      <w:r>
        <w:rPr>
          <w:rFonts w:hint="eastAsia" w:ascii="Times New Roman" w:hAnsi="Times New Roman" w:eastAsia="方正仿宋_GBK" w:cs="Times New Roman"/>
          <w:color w:val="000000"/>
          <w:sz w:val="32"/>
          <w:szCs w:val="32"/>
        </w:rPr>
        <w:t>附件</w:t>
      </w:r>
      <w:r>
        <w:rPr>
          <w:rFonts w:hint="default" w:ascii="Times New Roman" w:hAnsi="Times New Roman" w:eastAsia="方正仿宋_GBK" w:cs="Times New Roman"/>
          <w:color w:val="000000"/>
          <w:sz w:val="32"/>
          <w:szCs w:val="32"/>
        </w:rPr>
        <w:t>2</w:t>
      </w:r>
    </w:p>
    <w:p w14:paraId="1BBEA04A">
      <w:pPr>
        <w:rPr>
          <w:rFonts w:hint="default" w:ascii="Times New Roman" w:hAnsi="Times New Roman" w:eastAsia="方正仿宋_GBK" w:cs="Times New Roman"/>
          <w:color w:val="000000"/>
          <w:sz w:val="32"/>
          <w:szCs w:val="32"/>
        </w:rPr>
      </w:pPr>
    </w:p>
    <w:p w14:paraId="77994752">
      <w:pPr>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2024年重庆市初中学生篮球比赛报名照片</w:t>
      </w:r>
    </w:p>
    <w:p w14:paraId="6B037A7F">
      <w:pPr>
        <w:ind w:firstLine="560" w:firstLineChars="200"/>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学校（盖章）：</w:t>
      </w:r>
      <w:r>
        <w:rPr>
          <w:rFonts w:ascii="微软雅黑" w:hAnsi="微软雅黑" w:eastAsia="微软雅黑" w:cs="微软雅黑"/>
          <w:color w:val="000000"/>
          <w:sz w:val="28"/>
          <w:szCs w:val="28"/>
        </w:rPr>
        <w:t xml:space="preserve">              </w:t>
      </w:r>
      <w:r>
        <w:rPr>
          <w:rFonts w:hint="eastAsia" w:ascii="微软雅黑" w:hAnsi="微软雅黑" w:eastAsia="微软雅黑" w:cs="微软雅黑"/>
          <w:color w:val="000000"/>
          <w:sz w:val="28"/>
          <w:szCs w:val="28"/>
        </w:rPr>
        <w:t>组别：</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2115"/>
        <w:gridCol w:w="2176"/>
        <w:gridCol w:w="2176"/>
      </w:tblGrid>
      <w:tr w14:paraId="0CEEE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jc w:val="center"/>
        </w:trPr>
        <w:tc>
          <w:tcPr>
            <w:tcW w:w="2373" w:type="dxa"/>
            <w:vAlign w:val="center"/>
          </w:tcPr>
          <w:p w14:paraId="1F2EF926">
            <w:pPr>
              <w:rPr>
                <w:rFonts w:ascii="微软雅黑" w:hAnsi="微软雅黑" w:eastAsia="微软雅黑" w:cs="微软雅黑"/>
                <w:color w:val="000000"/>
                <w:sz w:val="28"/>
                <w:szCs w:val="28"/>
              </w:rPr>
            </w:pPr>
          </w:p>
        </w:tc>
        <w:tc>
          <w:tcPr>
            <w:tcW w:w="2241" w:type="dxa"/>
            <w:vAlign w:val="center"/>
          </w:tcPr>
          <w:p w14:paraId="61088833">
            <w:pPr>
              <w:rPr>
                <w:rFonts w:ascii="微软雅黑" w:hAnsi="微软雅黑" w:eastAsia="微软雅黑" w:cs="微软雅黑"/>
                <w:color w:val="000000"/>
                <w:sz w:val="28"/>
                <w:szCs w:val="28"/>
              </w:rPr>
            </w:pPr>
          </w:p>
        </w:tc>
        <w:tc>
          <w:tcPr>
            <w:tcW w:w="2308" w:type="dxa"/>
            <w:vAlign w:val="center"/>
          </w:tcPr>
          <w:p w14:paraId="69490EFB">
            <w:pPr>
              <w:rPr>
                <w:rFonts w:ascii="微软雅黑" w:hAnsi="微软雅黑" w:eastAsia="微软雅黑" w:cs="微软雅黑"/>
                <w:color w:val="000000"/>
                <w:sz w:val="28"/>
                <w:szCs w:val="28"/>
              </w:rPr>
            </w:pPr>
          </w:p>
        </w:tc>
        <w:tc>
          <w:tcPr>
            <w:tcW w:w="2308" w:type="dxa"/>
            <w:vAlign w:val="center"/>
          </w:tcPr>
          <w:p w14:paraId="492B1831">
            <w:pPr>
              <w:rPr>
                <w:rFonts w:ascii="微软雅黑" w:hAnsi="微软雅黑" w:eastAsia="微软雅黑" w:cs="微软雅黑"/>
                <w:color w:val="000000"/>
                <w:sz w:val="28"/>
                <w:szCs w:val="28"/>
              </w:rPr>
            </w:pPr>
          </w:p>
        </w:tc>
      </w:tr>
      <w:tr w14:paraId="55A7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3" w:type="dxa"/>
            <w:shd w:val="clear" w:color="auto" w:fill="FFFF00"/>
          </w:tcPr>
          <w:p w14:paraId="5D33E06B">
            <w:pPr>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领队</w:t>
            </w:r>
          </w:p>
        </w:tc>
        <w:tc>
          <w:tcPr>
            <w:tcW w:w="2241" w:type="dxa"/>
            <w:tcBorders>
              <w:left w:val="single" w:color="auto" w:sz="4" w:space="0"/>
            </w:tcBorders>
            <w:shd w:val="clear" w:color="auto" w:fill="FFFF00"/>
          </w:tcPr>
          <w:p w14:paraId="4853450C">
            <w:pPr>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教练</w:t>
            </w:r>
          </w:p>
        </w:tc>
        <w:tc>
          <w:tcPr>
            <w:tcW w:w="2308" w:type="dxa"/>
            <w:tcBorders>
              <w:left w:val="single" w:color="auto" w:sz="4" w:space="0"/>
            </w:tcBorders>
            <w:shd w:val="clear" w:color="auto" w:fill="FFFF00"/>
          </w:tcPr>
          <w:p w14:paraId="0DDA63E4">
            <w:pPr>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教练</w:t>
            </w:r>
          </w:p>
        </w:tc>
        <w:tc>
          <w:tcPr>
            <w:tcW w:w="2308" w:type="dxa"/>
            <w:tcBorders>
              <w:left w:val="single" w:color="auto" w:sz="4" w:space="0"/>
            </w:tcBorders>
            <w:shd w:val="clear" w:color="auto" w:fill="FFFF00"/>
          </w:tcPr>
          <w:p w14:paraId="08BF81CF">
            <w:pPr>
              <w:rPr>
                <w:rFonts w:ascii="微软雅黑" w:hAnsi="微软雅黑" w:eastAsia="微软雅黑" w:cs="微软雅黑"/>
                <w:color w:val="000000"/>
                <w:sz w:val="28"/>
                <w:szCs w:val="28"/>
              </w:rPr>
            </w:pPr>
          </w:p>
        </w:tc>
      </w:tr>
      <w:tr w14:paraId="72867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jc w:val="center"/>
        </w:trPr>
        <w:tc>
          <w:tcPr>
            <w:tcW w:w="2373" w:type="dxa"/>
            <w:vAlign w:val="center"/>
          </w:tcPr>
          <w:p w14:paraId="246D5DF2">
            <w:pPr>
              <w:rPr>
                <w:rFonts w:ascii="微软雅黑" w:hAnsi="微软雅黑" w:eastAsia="微软雅黑" w:cs="微软雅黑"/>
                <w:color w:val="000000"/>
                <w:sz w:val="28"/>
                <w:szCs w:val="28"/>
              </w:rPr>
            </w:pPr>
          </w:p>
        </w:tc>
        <w:tc>
          <w:tcPr>
            <w:tcW w:w="2241" w:type="dxa"/>
            <w:tcBorders>
              <w:left w:val="single" w:color="auto" w:sz="4" w:space="0"/>
            </w:tcBorders>
            <w:vAlign w:val="center"/>
          </w:tcPr>
          <w:p w14:paraId="54BAB9E1">
            <w:pPr>
              <w:rPr>
                <w:rFonts w:ascii="微软雅黑" w:hAnsi="微软雅黑" w:eastAsia="微软雅黑" w:cs="微软雅黑"/>
                <w:color w:val="000000"/>
                <w:sz w:val="28"/>
                <w:szCs w:val="28"/>
              </w:rPr>
            </w:pPr>
          </w:p>
        </w:tc>
        <w:tc>
          <w:tcPr>
            <w:tcW w:w="2308" w:type="dxa"/>
            <w:tcBorders>
              <w:left w:val="single" w:color="auto" w:sz="4" w:space="0"/>
            </w:tcBorders>
            <w:vAlign w:val="center"/>
          </w:tcPr>
          <w:p w14:paraId="2CB7EB55">
            <w:pPr>
              <w:rPr>
                <w:rFonts w:ascii="微软雅黑" w:hAnsi="微软雅黑" w:eastAsia="微软雅黑" w:cs="微软雅黑"/>
                <w:color w:val="000000"/>
                <w:sz w:val="28"/>
                <w:szCs w:val="28"/>
              </w:rPr>
            </w:pPr>
          </w:p>
        </w:tc>
        <w:tc>
          <w:tcPr>
            <w:tcW w:w="2308" w:type="dxa"/>
            <w:tcBorders>
              <w:left w:val="single" w:color="auto" w:sz="4" w:space="0"/>
            </w:tcBorders>
            <w:vAlign w:val="center"/>
          </w:tcPr>
          <w:p w14:paraId="75961B7E">
            <w:pPr>
              <w:rPr>
                <w:rFonts w:ascii="微软雅黑" w:hAnsi="微软雅黑" w:eastAsia="微软雅黑" w:cs="微软雅黑"/>
                <w:color w:val="000000"/>
                <w:sz w:val="28"/>
                <w:szCs w:val="28"/>
              </w:rPr>
            </w:pPr>
          </w:p>
        </w:tc>
      </w:tr>
      <w:tr w14:paraId="01CFF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373" w:type="dxa"/>
            <w:shd w:val="clear" w:color="auto" w:fill="FFFF00"/>
          </w:tcPr>
          <w:p w14:paraId="35B61987">
            <w:pPr>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队员（号码）</w:t>
            </w:r>
          </w:p>
        </w:tc>
        <w:tc>
          <w:tcPr>
            <w:tcW w:w="2241" w:type="dxa"/>
            <w:tcBorders>
              <w:left w:val="single" w:color="auto" w:sz="4" w:space="0"/>
            </w:tcBorders>
            <w:shd w:val="clear" w:color="auto" w:fill="FFFF00"/>
          </w:tcPr>
          <w:p w14:paraId="37598448">
            <w:pPr>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队员（号码）</w:t>
            </w:r>
          </w:p>
        </w:tc>
        <w:tc>
          <w:tcPr>
            <w:tcW w:w="2308" w:type="dxa"/>
            <w:tcBorders>
              <w:left w:val="single" w:color="auto" w:sz="4" w:space="0"/>
            </w:tcBorders>
            <w:shd w:val="clear" w:color="auto" w:fill="FFFF00"/>
          </w:tcPr>
          <w:p w14:paraId="486F2DD1">
            <w:pPr>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队员（号码）</w:t>
            </w:r>
          </w:p>
        </w:tc>
        <w:tc>
          <w:tcPr>
            <w:tcW w:w="2308" w:type="dxa"/>
            <w:tcBorders>
              <w:left w:val="single" w:color="auto" w:sz="4" w:space="0"/>
            </w:tcBorders>
            <w:shd w:val="clear" w:color="auto" w:fill="FFFF00"/>
          </w:tcPr>
          <w:p w14:paraId="32127A16">
            <w:pPr>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队员（号码）</w:t>
            </w:r>
          </w:p>
        </w:tc>
      </w:tr>
      <w:tr w14:paraId="5FD31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jc w:val="center"/>
        </w:trPr>
        <w:tc>
          <w:tcPr>
            <w:tcW w:w="2373" w:type="dxa"/>
            <w:vAlign w:val="center"/>
          </w:tcPr>
          <w:p w14:paraId="63DF2CB5">
            <w:pPr>
              <w:jc w:val="center"/>
              <w:rPr>
                <w:rFonts w:ascii="微软雅黑" w:hAnsi="微软雅黑" w:eastAsia="微软雅黑" w:cs="微软雅黑"/>
                <w:color w:val="000000"/>
                <w:sz w:val="28"/>
                <w:szCs w:val="28"/>
              </w:rPr>
            </w:pPr>
          </w:p>
        </w:tc>
        <w:tc>
          <w:tcPr>
            <w:tcW w:w="2241" w:type="dxa"/>
            <w:tcBorders>
              <w:left w:val="single" w:color="auto" w:sz="4" w:space="0"/>
            </w:tcBorders>
            <w:vAlign w:val="center"/>
          </w:tcPr>
          <w:p w14:paraId="0D38860C">
            <w:pPr>
              <w:jc w:val="center"/>
              <w:rPr>
                <w:rFonts w:ascii="微软雅黑" w:hAnsi="微软雅黑" w:eastAsia="微软雅黑" w:cs="微软雅黑"/>
                <w:color w:val="000000"/>
                <w:sz w:val="28"/>
                <w:szCs w:val="28"/>
              </w:rPr>
            </w:pPr>
          </w:p>
        </w:tc>
        <w:tc>
          <w:tcPr>
            <w:tcW w:w="2308" w:type="dxa"/>
            <w:tcBorders>
              <w:left w:val="single" w:color="auto" w:sz="4" w:space="0"/>
            </w:tcBorders>
            <w:vAlign w:val="center"/>
          </w:tcPr>
          <w:p w14:paraId="5DC3033D">
            <w:pPr>
              <w:jc w:val="center"/>
              <w:rPr>
                <w:rFonts w:ascii="微软雅黑" w:hAnsi="微软雅黑" w:eastAsia="微软雅黑" w:cs="微软雅黑"/>
                <w:color w:val="000000"/>
                <w:sz w:val="28"/>
                <w:szCs w:val="28"/>
              </w:rPr>
            </w:pPr>
          </w:p>
        </w:tc>
        <w:tc>
          <w:tcPr>
            <w:tcW w:w="2308" w:type="dxa"/>
            <w:tcBorders>
              <w:left w:val="single" w:color="auto" w:sz="4" w:space="0"/>
            </w:tcBorders>
            <w:vAlign w:val="center"/>
          </w:tcPr>
          <w:p w14:paraId="65DB9845">
            <w:pPr>
              <w:jc w:val="center"/>
              <w:rPr>
                <w:rFonts w:ascii="微软雅黑" w:hAnsi="微软雅黑" w:eastAsia="微软雅黑" w:cs="微软雅黑"/>
                <w:color w:val="000000"/>
                <w:sz w:val="28"/>
                <w:szCs w:val="28"/>
              </w:rPr>
            </w:pPr>
          </w:p>
        </w:tc>
      </w:tr>
      <w:tr w14:paraId="55C67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2373" w:type="dxa"/>
            <w:shd w:val="clear" w:color="auto" w:fill="FFFF00"/>
          </w:tcPr>
          <w:p w14:paraId="50AF37D0">
            <w:pPr>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队员（号码）</w:t>
            </w:r>
          </w:p>
        </w:tc>
        <w:tc>
          <w:tcPr>
            <w:tcW w:w="2241" w:type="dxa"/>
            <w:tcBorders>
              <w:left w:val="single" w:color="auto" w:sz="4" w:space="0"/>
            </w:tcBorders>
            <w:shd w:val="clear" w:color="auto" w:fill="FFFF00"/>
          </w:tcPr>
          <w:p w14:paraId="271CABD2">
            <w:pPr>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队员（号码）</w:t>
            </w:r>
          </w:p>
        </w:tc>
        <w:tc>
          <w:tcPr>
            <w:tcW w:w="2308" w:type="dxa"/>
            <w:tcBorders>
              <w:left w:val="single" w:color="auto" w:sz="4" w:space="0"/>
            </w:tcBorders>
            <w:shd w:val="clear" w:color="auto" w:fill="FFFF00"/>
          </w:tcPr>
          <w:p w14:paraId="2B5AACCE">
            <w:pPr>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队员（号码）</w:t>
            </w:r>
          </w:p>
        </w:tc>
        <w:tc>
          <w:tcPr>
            <w:tcW w:w="2308" w:type="dxa"/>
            <w:tcBorders>
              <w:left w:val="single" w:color="auto" w:sz="4" w:space="0"/>
            </w:tcBorders>
            <w:shd w:val="clear" w:color="auto" w:fill="FFFF00"/>
          </w:tcPr>
          <w:p w14:paraId="6CBF2598">
            <w:pPr>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队员（号码）</w:t>
            </w:r>
          </w:p>
        </w:tc>
      </w:tr>
      <w:tr w14:paraId="2905D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jc w:val="center"/>
        </w:trPr>
        <w:tc>
          <w:tcPr>
            <w:tcW w:w="2373" w:type="dxa"/>
            <w:vAlign w:val="center"/>
          </w:tcPr>
          <w:p w14:paraId="6D804ED9">
            <w:pPr>
              <w:jc w:val="center"/>
              <w:rPr>
                <w:rFonts w:ascii="微软雅黑" w:hAnsi="微软雅黑" w:eastAsia="微软雅黑" w:cs="微软雅黑"/>
                <w:color w:val="000000"/>
                <w:sz w:val="28"/>
                <w:szCs w:val="28"/>
              </w:rPr>
            </w:pPr>
          </w:p>
        </w:tc>
        <w:tc>
          <w:tcPr>
            <w:tcW w:w="2241" w:type="dxa"/>
            <w:tcBorders>
              <w:left w:val="single" w:color="auto" w:sz="4" w:space="0"/>
            </w:tcBorders>
            <w:vAlign w:val="center"/>
          </w:tcPr>
          <w:p w14:paraId="1A853025">
            <w:pPr>
              <w:jc w:val="center"/>
              <w:rPr>
                <w:rFonts w:ascii="微软雅黑" w:hAnsi="微软雅黑" w:eastAsia="微软雅黑" w:cs="微软雅黑"/>
                <w:color w:val="000000"/>
                <w:sz w:val="28"/>
                <w:szCs w:val="28"/>
              </w:rPr>
            </w:pPr>
          </w:p>
        </w:tc>
        <w:tc>
          <w:tcPr>
            <w:tcW w:w="2308" w:type="dxa"/>
            <w:tcBorders>
              <w:left w:val="single" w:color="auto" w:sz="4" w:space="0"/>
            </w:tcBorders>
            <w:vAlign w:val="center"/>
          </w:tcPr>
          <w:p w14:paraId="41336BB1">
            <w:pPr>
              <w:jc w:val="center"/>
              <w:rPr>
                <w:rFonts w:ascii="微软雅黑" w:hAnsi="微软雅黑" w:eastAsia="微软雅黑" w:cs="微软雅黑"/>
                <w:color w:val="000000"/>
                <w:sz w:val="28"/>
                <w:szCs w:val="28"/>
              </w:rPr>
            </w:pPr>
          </w:p>
        </w:tc>
        <w:tc>
          <w:tcPr>
            <w:tcW w:w="2308" w:type="dxa"/>
            <w:tcBorders>
              <w:left w:val="single" w:color="auto" w:sz="4" w:space="0"/>
            </w:tcBorders>
            <w:vAlign w:val="center"/>
          </w:tcPr>
          <w:p w14:paraId="13F1BBAC">
            <w:pPr>
              <w:jc w:val="center"/>
              <w:rPr>
                <w:rFonts w:ascii="微软雅黑" w:hAnsi="微软雅黑" w:eastAsia="微软雅黑" w:cs="微软雅黑"/>
                <w:color w:val="000000"/>
                <w:sz w:val="28"/>
                <w:szCs w:val="28"/>
              </w:rPr>
            </w:pPr>
          </w:p>
        </w:tc>
      </w:tr>
      <w:tr w14:paraId="4B62A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3" w:type="dxa"/>
            <w:shd w:val="clear" w:color="auto" w:fill="FFFF00"/>
          </w:tcPr>
          <w:p w14:paraId="2FF31181">
            <w:pPr>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队员（号码）</w:t>
            </w:r>
          </w:p>
        </w:tc>
        <w:tc>
          <w:tcPr>
            <w:tcW w:w="2241" w:type="dxa"/>
            <w:tcBorders>
              <w:left w:val="single" w:color="auto" w:sz="4" w:space="0"/>
            </w:tcBorders>
            <w:shd w:val="clear" w:color="auto" w:fill="FFFF00"/>
          </w:tcPr>
          <w:p w14:paraId="187EAA06">
            <w:pPr>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队员（号码）</w:t>
            </w:r>
          </w:p>
        </w:tc>
        <w:tc>
          <w:tcPr>
            <w:tcW w:w="2308" w:type="dxa"/>
            <w:tcBorders>
              <w:left w:val="single" w:color="auto" w:sz="4" w:space="0"/>
            </w:tcBorders>
            <w:shd w:val="clear" w:color="auto" w:fill="FFFF00"/>
          </w:tcPr>
          <w:p w14:paraId="4C3BE99E">
            <w:pPr>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队员（号码）</w:t>
            </w:r>
          </w:p>
        </w:tc>
        <w:tc>
          <w:tcPr>
            <w:tcW w:w="2308" w:type="dxa"/>
            <w:tcBorders>
              <w:left w:val="single" w:color="auto" w:sz="4" w:space="0"/>
            </w:tcBorders>
            <w:shd w:val="clear" w:color="auto" w:fill="FFFF00"/>
          </w:tcPr>
          <w:p w14:paraId="7A74DEF6">
            <w:pPr>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队员（号码）</w:t>
            </w:r>
          </w:p>
        </w:tc>
      </w:tr>
    </w:tbl>
    <w:p w14:paraId="00FE5B3D">
      <w:pPr>
        <w:snapToGrid w:val="0"/>
        <w:spacing w:line="600" w:lineRule="exact"/>
        <w:jc w:val="center"/>
        <w:textAlignment w:val="baseline"/>
        <w:rPr>
          <w:rFonts w:ascii="黑体" w:hAnsi="黑体" w:eastAsia="黑体" w:cs="黑体"/>
          <w:b/>
          <w:bCs/>
          <w:color w:val="000000"/>
          <w:sz w:val="32"/>
          <w:szCs w:val="36"/>
        </w:rPr>
      </w:pPr>
    </w:p>
    <w:p w14:paraId="6998BDE6">
      <w:pPr>
        <w:rPr>
          <w:rFonts w:ascii="宋体" w:cs="微软雅黑"/>
          <w:color w:val="000000"/>
          <w:sz w:val="28"/>
          <w:szCs w:val="28"/>
        </w:rPr>
      </w:pPr>
      <w:r>
        <w:rPr>
          <w:rFonts w:hint="eastAsia" w:ascii="宋体" w:hAnsi="宋体" w:cs="微软雅黑"/>
          <w:color w:val="000000"/>
          <w:sz w:val="28"/>
          <w:szCs w:val="28"/>
        </w:rPr>
        <w:br w:type="page"/>
      </w:r>
      <w:r>
        <w:rPr>
          <w:rFonts w:hint="eastAsia" w:ascii="Times New Roman" w:hAnsi="Times New Roman" w:eastAsia="方正仿宋_GBK" w:cs="Times New Roman"/>
          <w:color w:val="000000"/>
          <w:sz w:val="32"/>
          <w:szCs w:val="32"/>
        </w:rPr>
        <w:t>附件3</w:t>
      </w:r>
    </w:p>
    <w:p w14:paraId="13EA19B0">
      <w:pPr>
        <w:jc w:val="center"/>
        <w:rPr>
          <w:rFonts w:hint="eastAsia" w:ascii="黑体" w:hAnsi="黑体" w:eastAsia="黑体" w:cs="黑体"/>
          <w:color w:val="000000"/>
          <w:kern w:val="0"/>
          <w:sz w:val="44"/>
          <w:szCs w:val="44"/>
        </w:rPr>
      </w:pPr>
    </w:p>
    <w:p w14:paraId="00A824B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2024年重庆市初中学生篮球比赛参赛</w:t>
      </w:r>
    </w:p>
    <w:p w14:paraId="6310C18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免责声明</w:t>
      </w:r>
    </w:p>
    <w:p w14:paraId="2794A682">
      <w:pPr>
        <w:rPr>
          <w:rFonts w:ascii="Times New Roman" w:hAnsi="Times New Roman" w:eastAsia="方正仿宋_GBK"/>
          <w:color w:val="000000"/>
          <w:kern w:val="0"/>
          <w:sz w:val="32"/>
          <w:szCs w:val="32"/>
          <w:u w:val="single"/>
        </w:rPr>
      </w:pPr>
    </w:p>
    <w:p w14:paraId="3E782A8F">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u w:val="single"/>
        </w:rPr>
        <w:t xml:space="preserve">                </w:t>
      </w:r>
      <w:r>
        <w:rPr>
          <w:rFonts w:hint="eastAsia" w:ascii="Times New Roman" w:hAnsi="Times New Roman" w:eastAsia="方正仿宋_GBK"/>
          <w:color w:val="000000"/>
          <w:kern w:val="0"/>
          <w:sz w:val="32"/>
          <w:szCs w:val="32"/>
        </w:rPr>
        <w:t>队伍：</w:t>
      </w:r>
    </w:p>
    <w:p w14:paraId="3DB6D28A">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 xml:space="preserve">      </w:t>
      </w:r>
      <w:r>
        <w:rPr>
          <w:rFonts w:hint="eastAsia" w:ascii="Times New Roman" w:hAnsi="Times New Roman" w:eastAsia="方正仿宋_GBK"/>
          <w:color w:val="000000"/>
          <w:kern w:val="0"/>
          <w:sz w:val="32"/>
          <w:szCs w:val="32"/>
        </w:rPr>
        <w:t>本队自愿参加</w:t>
      </w:r>
      <w:r>
        <w:rPr>
          <w:rFonts w:ascii="Times New Roman" w:hAnsi="Times New Roman" w:eastAsia="方正仿宋_GBK"/>
          <w:color w:val="000000"/>
          <w:kern w:val="0"/>
          <w:sz w:val="32"/>
          <w:szCs w:val="32"/>
        </w:rPr>
        <w:t xml:space="preserve"> 2024</w:t>
      </w:r>
      <w:r>
        <w:rPr>
          <w:rFonts w:hint="eastAsia" w:ascii="Times New Roman" w:hAnsi="Times New Roman" w:eastAsia="方正仿宋_GBK"/>
          <w:color w:val="000000"/>
          <w:kern w:val="0"/>
          <w:sz w:val="32"/>
          <w:szCs w:val="32"/>
        </w:rPr>
        <w:t>年重庆市初中学生篮球比赛，保证服从比赛所有规定和一切裁决；本队所有参赛运动员及其监护人对在连续而激烈的比赛中可能发生的危险已有充分的认识，同时承诺所有参赛队员的健康状况能够承受本次比赛，并具备半年内县级以上医院的体检合格证明书；赛前本人已办理了人身意外伤害保险，因此，在比赛期间出现意外伤害、死亡及物品丢失等突发状况所造成的损失由保险公司和本人自行承担，主办方、承办方及其他人员免责。</w:t>
      </w:r>
    </w:p>
    <w:p w14:paraId="1A6AA253">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方正仿宋_GBK"/>
          <w:color w:val="000000"/>
          <w:kern w:val="0"/>
          <w:sz w:val="32"/>
          <w:szCs w:val="32"/>
        </w:rPr>
      </w:pPr>
    </w:p>
    <w:p w14:paraId="3AB4D0A7">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区县教育部门（学校）盖章：</w:t>
      </w:r>
    </w:p>
    <w:p w14:paraId="078694F5">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方正仿宋_GBK"/>
          <w:color w:val="000000"/>
          <w:kern w:val="0"/>
          <w:sz w:val="32"/>
          <w:szCs w:val="32"/>
        </w:rPr>
      </w:pPr>
    </w:p>
    <w:p w14:paraId="2ECBC54B">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领队或教练签字：</w:t>
      </w:r>
    </w:p>
    <w:p w14:paraId="675846C3">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方正仿宋_GBK"/>
          <w:color w:val="000000"/>
          <w:kern w:val="0"/>
          <w:sz w:val="32"/>
          <w:szCs w:val="32"/>
        </w:rPr>
      </w:pPr>
    </w:p>
    <w:p w14:paraId="2889E688">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时间：</w:t>
      </w:r>
    </w:p>
    <w:p w14:paraId="186664E4">
      <w:pPr>
        <w:rPr>
          <w:rFonts w:ascii="微软雅黑" w:hAnsi="微软雅黑" w:eastAsia="微软雅黑" w:cs="微软雅黑"/>
          <w:color w:val="000000"/>
          <w:sz w:val="28"/>
          <w:szCs w:val="28"/>
        </w:rPr>
      </w:pPr>
    </w:p>
    <w:p w14:paraId="243E8188">
      <w:pPr>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br w:type="page"/>
      </w:r>
      <w:r>
        <w:rPr>
          <w:rFonts w:hint="eastAsia" w:ascii="Times New Roman" w:hAnsi="Times New Roman" w:eastAsia="方正仿宋_GBK" w:cs="Times New Roman"/>
          <w:color w:val="000000"/>
          <w:sz w:val="32"/>
          <w:szCs w:val="32"/>
        </w:rPr>
        <w:t>附件4</w:t>
      </w:r>
    </w:p>
    <w:p w14:paraId="0AA7B3BB">
      <w:pPr>
        <w:rPr>
          <w:rFonts w:ascii="Times New Roman" w:hAnsi="Times New Roman" w:eastAsia="方正仿宋_GBK"/>
          <w:color w:val="000000"/>
          <w:kern w:val="0"/>
          <w:sz w:val="32"/>
          <w:szCs w:val="32"/>
        </w:rPr>
      </w:pPr>
    </w:p>
    <w:p w14:paraId="590916C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2024年重庆市初中学生篮球比赛运动队（员）资格审查及赛风赛纪承诺书</w:t>
      </w:r>
    </w:p>
    <w:p w14:paraId="18F7D229">
      <w:pPr>
        <w:rPr>
          <w:rFonts w:ascii="微软雅黑" w:hAnsi="微软雅黑" w:eastAsia="微软雅黑" w:cs="微软雅黑"/>
          <w:color w:val="000000"/>
          <w:sz w:val="28"/>
          <w:szCs w:val="28"/>
        </w:rPr>
      </w:pPr>
    </w:p>
    <w:p w14:paraId="773E37D8">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我代表</w:t>
      </w:r>
      <w:r>
        <w:rPr>
          <w:rFonts w:ascii="Times New Roman" w:hAnsi="Times New Roman" w:eastAsia="方正仿宋_GBK"/>
          <w:color w:val="000000"/>
          <w:kern w:val="0"/>
          <w:sz w:val="32"/>
          <w:szCs w:val="32"/>
          <w:u w:val="single"/>
        </w:rPr>
        <w:t xml:space="preserve">            </w:t>
      </w:r>
      <w:r>
        <w:rPr>
          <w:rFonts w:hint="eastAsia" w:ascii="Times New Roman" w:hAnsi="Times New Roman" w:eastAsia="方正仿宋_GBK"/>
          <w:color w:val="000000"/>
          <w:kern w:val="0"/>
          <w:sz w:val="32"/>
          <w:szCs w:val="32"/>
        </w:rPr>
        <w:t>代表队郑重承诺：</w:t>
      </w:r>
    </w:p>
    <w:p w14:paraId="454DF8E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我们严格按照《</w:t>
      </w:r>
      <w:r>
        <w:rPr>
          <w:rFonts w:ascii="Times New Roman" w:hAnsi="Times New Roman" w:eastAsia="方正仿宋_GBK"/>
          <w:color w:val="000000"/>
          <w:kern w:val="0"/>
          <w:sz w:val="32"/>
          <w:szCs w:val="32"/>
        </w:rPr>
        <w:t>2024</w:t>
      </w:r>
      <w:r>
        <w:rPr>
          <w:rFonts w:hint="eastAsia" w:ascii="Times New Roman" w:hAnsi="Times New Roman" w:eastAsia="方正仿宋_GBK"/>
          <w:color w:val="000000"/>
          <w:kern w:val="0"/>
          <w:sz w:val="32"/>
          <w:szCs w:val="32"/>
        </w:rPr>
        <w:t>年重庆市初中学生篮球比赛竞赛规程》要求，对所有报名参赛运动员进行了资格审查，确保所有报名参赛队员均为</w:t>
      </w:r>
      <w:r>
        <w:rPr>
          <w:rFonts w:ascii="Times New Roman" w:hAnsi="Times New Roman" w:eastAsia="方正仿宋_GBK"/>
          <w:color w:val="000000"/>
          <w:kern w:val="0"/>
          <w:sz w:val="32"/>
          <w:szCs w:val="32"/>
        </w:rPr>
        <w:t>_______</w:t>
      </w:r>
      <w:r>
        <w:rPr>
          <w:rFonts w:hint="eastAsia" w:ascii="Times New Roman" w:hAnsi="Times New Roman" w:eastAsia="方正仿宋_GBK"/>
          <w:color w:val="000000"/>
          <w:kern w:val="0"/>
          <w:sz w:val="32"/>
          <w:szCs w:val="32"/>
        </w:rPr>
        <w:t>区（县）在读在籍学生（其中外区县转入学生年限已满</w:t>
      </w:r>
      <w:r>
        <w:rPr>
          <w:rFonts w:ascii="Times New Roman" w:hAnsi="Times New Roman" w:eastAsia="方正仿宋_GBK"/>
          <w:color w:val="000000"/>
          <w:kern w:val="0"/>
          <w:sz w:val="32"/>
          <w:szCs w:val="32"/>
        </w:rPr>
        <w:t>1</w:t>
      </w:r>
      <w:r>
        <w:rPr>
          <w:rFonts w:hint="eastAsia" w:ascii="Times New Roman" w:hAnsi="Times New Roman" w:eastAsia="方正仿宋_GBK"/>
          <w:color w:val="000000"/>
          <w:kern w:val="0"/>
          <w:sz w:val="32"/>
          <w:szCs w:val="32"/>
        </w:rPr>
        <w:t>年），且报名组别均符合规程规定。</w:t>
      </w:r>
    </w:p>
    <w:p w14:paraId="13965D1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赛前对代表队所有成员进行了思想教育、纪律教育、安全教育，均已承诺遵守体育道德、竞赛纪律、大会规定，比赛中弘扬赛场正气、发扬体育精神、展现良好风貌。</w:t>
      </w:r>
    </w:p>
    <w:p w14:paraId="025A6C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本人对以上两项工作落实情况负责，如有不实甘愿接受相关处罚。</w:t>
      </w:r>
    </w:p>
    <w:p w14:paraId="6B8335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方正仿宋_GBK"/>
          <w:color w:val="000000"/>
          <w:kern w:val="0"/>
          <w:sz w:val="32"/>
          <w:szCs w:val="32"/>
        </w:rPr>
      </w:pPr>
    </w:p>
    <w:p w14:paraId="333424F7">
      <w:pPr>
        <w:keepNext w:val="0"/>
        <w:keepLines w:val="0"/>
        <w:pageBreakBefore w:val="0"/>
        <w:widowControl w:val="0"/>
        <w:kinsoku/>
        <w:wordWrap/>
        <w:overflowPunct/>
        <w:topLinePunct w:val="0"/>
        <w:autoSpaceDE/>
        <w:autoSpaceDN/>
        <w:bidi w:val="0"/>
        <w:adjustRightInd/>
        <w:snapToGrid/>
        <w:spacing w:line="360" w:lineRule="auto"/>
        <w:ind w:firstLine="3200" w:firstLineChars="10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领队（或教练员）（签字）：</w:t>
      </w:r>
    </w:p>
    <w:p w14:paraId="61EFF485">
      <w:pPr>
        <w:keepNext w:val="0"/>
        <w:keepLines w:val="0"/>
        <w:pageBreakBefore w:val="0"/>
        <w:widowControl w:val="0"/>
        <w:kinsoku/>
        <w:wordWrap/>
        <w:overflowPunct/>
        <w:topLinePunct w:val="0"/>
        <w:autoSpaceDE/>
        <w:autoSpaceDN/>
        <w:bidi w:val="0"/>
        <w:adjustRightInd/>
        <w:snapToGrid/>
        <w:spacing w:line="360" w:lineRule="auto"/>
        <w:ind w:firstLine="5120" w:firstLineChars="1600"/>
        <w:textAlignment w:val="auto"/>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学校（盖章）：</w:t>
      </w:r>
      <w:r>
        <w:rPr>
          <w:rFonts w:ascii="Times New Roman" w:hAnsi="Times New Roman" w:eastAsia="方正仿宋_GBK"/>
          <w:color w:val="000000"/>
          <w:kern w:val="0"/>
          <w:sz w:val="32"/>
          <w:szCs w:val="32"/>
        </w:rPr>
        <w:t xml:space="preserve">                          </w:t>
      </w:r>
    </w:p>
    <w:p w14:paraId="2A989779">
      <w:pPr>
        <w:keepNext w:val="0"/>
        <w:keepLines w:val="0"/>
        <w:pageBreakBefore w:val="0"/>
        <w:widowControl w:val="0"/>
        <w:kinsoku/>
        <w:wordWrap/>
        <w:overflowPunct/>
        <w:topLinePunct w:val="0"/>
        <w:autoSpaceDE/>
        <w:autoSpaceDN/>
        <w:bidi w:val="0"/>
        <w:adjustRightInd/>
        <w:snapToGrid/>
        <w:spacing w:line="360" w:lineRule="auto"/>
        <w:ind w:firstLine="5440" w:firstLineChars="17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年</w:t>
      </w:r>
      <w:r>
        <w:rPr>
          <w:rFonts w:ascii="Times New Roman" w:hAnsi="Times New Roman" w:eastAsia="方正仿宋_GBK"/>
          <w:color w:val="000000"/>
          <w:kern w:val="0"/>
          <w:sz w:val="32"/>
          <w:szCs w:val="32"/>
        </w:rPr>
        <w:t xml:space="preserve">   </w:t>
      </w:r>
      <w:r>
        <w:rPr>
          <w:rFonts w:hint="eastAsia" w:ascii="Times New Roman" w:hAnsi="Times New Roman" w:eastAsia="方正仿宋_GBK"/>
          <w:color w:val="000000"/>
          <w:kern w:val="0"/>
          <w:sz w:val="32"/>
          <w:szCs w:val="32"/>
        </w:rPr>
        <w:t>月</w:t>
      </w:r>
      <w:r>
        <w:rPr>
          <w:rFonts w:ascii="Times New Roman" w:hAnsi="Times New Roman" w:eastAsia="方正仿宋_GBK"/>
          <w:color w:val="000000"/>
          <w:kern w:val="0"/>
          <w:sz w:val="32"/>
          <w:szCs w:val="32"/>
        </w:rPr>
        <w:t xml:space="preserve">   </w:t>
      </w:r>
      <w:r>
        <w:rPr>
          <w:rFonts w:hint="eastAsia" w:ascii="Times New Roman" w:hAnsi="Times New Roman" w:eastAsia="方正仿宋_GBK"/>
          <w:color w:val="000000"/>
          <w:kern w:val="0"/>
          <w:sz w:val="32"/>
          <w:szCs w:val="32"/>
        </w:rPr>
        <w:t>日</w:t>
      </w:r>
    </w:p>
    <w:p w14:paraId="4D54DC68">
      <w:pPr>
        <w:ind w:firstLine="5440" w:firstLineChars="1700"/>
        <w:rPr>
          <w:rFonts w:hint="eastAsia" w:ascii="Times New Roman" w:hAnsi="Times New Roman" w:eastAsia="方正仿宋_GBK"/>
          <w:color w:val="000000"/>
          <w:kern w:val="0"/>
          <w:sz w:val="32"/>
          <w:szCs w:val="32"/>
        </w:rPr>
      </w:pPr>
    </w:p>
    <w:p w14:paraId="7023ECBC">
      <w:pPr>
        <w:ind w:firstLine="5440" w:firstLineChars="1700"/>
        <w:rPr>
          <w:rFonts w:hint="eastAsia" w:ascii="Times New Roman" w:hAnsi="Times New Roman" w:eastAsia="方正仿宋_GBK"/>
          <w:color w:val="000000"/>
          <w:kern w:val="0"/>
          <w:sz w:val="32"/>
          <w:szCs w:val="32"/>
        </w:rPr>
      </w:pPr>
    </w:p>
    <w:p w14:paraId="4E0BDC98">
      <w:pPr>
        <w:ind w:firstLine="5440" w:firstLineChars="1700"/>
        <w:rPr>
          <w:rFonts w:hint="eastAsia" w:ascii="Times New Roman" w:hAnsi="Times New Roman" w:eastAsia="方正仿宋_GBK"/>
          <w:color w:val="000000"/>
          <w:kern w:val="0"/>
          <w:sz w:val="32"/>
          <w:szCs w:val="32"/>
        </w:rPr>
      </w:pPr>
    </w:p>
    <w:p w14:paraId="5DD371F9">
      <w:pPr>
        <w:rPr>
          <w:rFonts w:hint="eastAsia" w:ascii="Times New Roman" w:hAnsi="Times New Roman" w:eastAsia="方正仿宋_GBK"/>
          <w:color w:val="000000"/>
          <w:kern w:val="0"/>
          <w:sz w:val="32"/>
          <w:szCs w:val="32"/>
        </w:rPr>
      </w:pPr>
    </w:p>
    <w:p w14:paraId="3C9AD5C5">
      <w:pPr>
        <w:rPr>
          <w:rFonts w:hint="eastAsia" w:ascii="Times New Roman" w:hAnsi="Times New Roman" w:eastAsia="方正仿宋_GBK"/>
          <w:color w:val="000000"/>
          <w:kern w:val="0"/>
          <w:sz w:val="32"/>
          <w:szCs w:val="32"/>
        </w:rPr>
        <w:sectPr>
          <w:footerReference r:id="rId5" w:type="default"/>
          <w:pgSz w:w="11900" w:h="16840"/>
          <w:pgMar w:top="1431" w:right="1785" w:bottom="1187" w:left="1629" w:header="0" w:footer="1061" w:gutter="0"/>
          <w:cols w:space="720" w:num="1"/>
        </w:sectPr>
      </w:pPr>
    </w:p>
    <w:p w14:paraId="1BDF712B">
      <w:pPr>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附件</w:t>
      </w:r>
      <w:r>
        <w:rPr>
          <w:rFonts w:ascii="Times New Roman" w:hAnsi="Times New Roman" w:eastAsia="方正仿宋_GBK"/>
          <w:color w:val="000000"/>
          <w:kern w:val="0"/>
          <w:sz w:val="32"/>
          <w:szCs w:val="32"/>
        </w:rPr>
        <w:t>5</w:t>
      </w:r>
    </w:p>
    <w:p w14:paraId="5BCCA7F5">
      <w:pPr>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2024年重庆市初中学生篮球比赛达等级运动员名单</w:t>
      </w:r>
    </w:p>
    <w:tbl>
      <w:tblPr>
        <w:tblStyle w:val="12"/>
        <w:tblpPr w:leftFromText="180" w:rightFromText="180" w:vertAnchor="text" w:horzAnchor="page" w:tblpX="606" w:tblpY="425"/>
        <w:tblW w:w="15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959"/>
        <w:gridCol w:w="567"/>
        <w:gridCol w:w="850"/>
        <w:gridCol w:w="850"/>
        <w:gridCol w:w="993"/>
        <w:gridCol w:w="992"/>
        <w:gridCol w:w="851"/>
        <w:gridCol w:w="708"/>
        <w:gridCol w:w="709"/>
        <w:gridCol w:w="1384"/>
        <w:gridCol w:w="883"/>
        <w:gridCol w:w="852"/>
        <w:gridCol w:w="958"/>
        <w:gridCol w:w="851"/>
        <w:gridCol w:w="1484"/>
      </w:tblGrid>
      <w:tr w14:paraId="1C427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35" w:type="dxa"/>
            <w:vAlign w:val="center"/>
          </w:tcPr>
          <w:p w14:paraId="4A519151">
            <w:pPr>
              <w:jc w:val="center"/>
              <w:rPr>
                <w:rFonts w:ascii="Times New Roman" w:hAnsi="Times New Roman" w:eastAsia="方正仿宋_GBK"/>
                <w:color w:val="000000"/>
                <w:szCs w:val="21"/>
              </w:rPr>
            </w:pPr>
            <w:r>
              <w:rPr>
                <w:rFonts w:hint="eastAsia" w:ascii="Times New Roman" w:hAnsi="Times New Roman" w:eastAsia="方正仿宋_GBK"/>
                <w:color w:val="000000"/>
                <w:szCs w:val="21"/>
              </w:rPr>
              <w:t>身份证号</w:t>
            </w:r>
          </w:p>
        </w:tc>
        <w:tc>
          <w:tcPr>
            <w:tcW w:w="959" w:type="dxa"/>
            <w:vAlign w:val="center"/>
          </w:tcPr>
          <w:p w14:paraId="321C37F2">
            <w:pPr>
              <w:jc w:val="center"/>
              <w:rPr>
                <w:rFonts w:ascii="Times New Roman" w:hAnsi="Times New Roman" w:eastAsia="方正仿宋_GBK"/>
                <w:color w:val="000000"/>
                <w:szCs w:val="21"/>
              </w:rPr>
            </w:pPr>
            <w:r>
              <w:rPr>
                <w:rFonts w:hint="eastAsia" w:ascii="Times New Roman" w:hAnsi="Times New Roman" w:eastAsia="方正仿宋_GBK"/>
                <w:color w:val="000000"/>
                <w:szCs w:val="21"/>
              </w:rPr>
              <w:t>姓名</w:t>
            </w:r>
          </w:p>
        </w:tc>
        <w:tc>
          <w:tcPr>
            <w:tcW w:w="567" w:type="dxa"/>
            <w:vAlign w:val="center"/>
          </w:tcPr>
          <w:p w14:paraId="4A95C082">
            <w:pPr>
              <w:jc w:val="center"/>
              <w:rPr>
                <w:rFonts w:ascii="Times New Roman" w:hAnsi="Times New Roman" w:eastAsia="方正仿宋_GBK"/>
                <w:color w:val="000000"/>
                <w:szCs w:val="21"/>
              </w:rPr>
            </w:pPr>
            <w:r>
              <w:rPr>
                <w:rFonts w:hint="eastAsia" w:ascii="Times New Roman" w:hAnsi="Times New Roman" w:eastAsia="方正仿宋_GBK"/>
                <w:color w:val="000000"/>
                <w:szCs w:val="21"/>
              </w:rPr>
              <w:t>性别</w:t>
            </w:r>
          </w:p>
        </w:tc>
        <w:tc>
          <w:tcPr>
            <w:tcW w:w="850" w:type="dxa"/>
            <w:vAlign w:val="center"/>
          </w:tcPr>
          <w:p w14:paraId="75224E3A">
            <w:pPr>
              <w:jc w:val="center"/>
              <w:rPr>
                <w:rFonts w:ascii="Times New Roman" w:hAnsi="Times New Roman" w:eastAsia="方正仿宋_GBK"/>
                <w:color w:val="000000"/>
                <w:szCs w:val="21"/>
              </w:rPr>
            </w:pPr>
            <w:r>
              <w:rPr>
                <w:rFonts w:hint="eastAsia" w:ascii="Times New Roman" w:hAnsi="Times New Roman" w:eastAsia="方正仿宋_GBK"/>
                <w:color w:val="000000"/>
                <w:szCs w:val="21"/>
              </w:rPr>
              <w:t>民族</w:t>
            </w:r>
          </w:p>
        </w:tc>
        <w:tc>
          <w:tcPr>
            <w:tcW w:w="850" w:type="dxa"/>
            <w:vAlign w:val="center"/>
          </w:tcPr>
          <w:p w14:paraId="427CE411">
            <w:pPr>
              <w:jc w:val="center"/>
              <w:rPr>
                <w:rFonts w:ascii="Times New Roman" w:hAnsi="Times New Roman" w:eastAsia="方正仿宋_GBK"/>
                <w:color w:val="000000"/>
                <w:szCs w:val="21"/>
              </w:rPr>
            </w:pPr>
            <w:r>
              <w:rPr>
                <w:rFonts w:hint="eastAsia" w:ascii="Times New Roman" w:hAnsi="Times New Roman" w:eastAsia="方正仿宋_GBK"/>
                <w:color w:val="000000"/>
                <w:szCs w:val="21"/>
              </w:rPr>
              <w:t>代表</w:t>
            </w:r>
          </w:p>
          <w:p w14:paraId="0520A771">
            <w:pPr>
              <w:jc w:val="center"/>
              <w:rPr>
                <w:rFonts w:ascii="Times New Roman" w:hAnsi="Times New Roman" w:eastAsia="方正仿宋_GBK"/>
                <w:color w:val="000000"/>
                <w:szCs w:val="21"/>
              </w:rPr>
            </w:pPr>
            <w:r>
              <w:rPr>
                <w:rFonts w:hint="eastAsia" w:ascii="Times New Roman" w:hAnsi="Times New Roman" w:eastAsia="方正仿宋_GBK"/>
                <w:color w:val="000000"/>
                <w:szCs w:val="21"/>
              </w:rPr>
              <w:t>地区</w:t>
            </w:r>
          </w:p>
        </w:tc>
        <w:tc>
          <w:tcPr>
            <w:tcW w:w="993" w:type="dxa"/>
            <w:vAlign w:val="center"/>
          </w:tcPr>
          <w:p w14:paraId="03E91FE6">
            <w:pPr>
              <w:jc w:val="center"/>
              <w:rPr>
                <w:rFonts w:ascii="Times New Roman" w:hAnsi="Times New Roman" w:eastAsia="方正仿宋_GBK"/>
                <w:color w:val="000000"/>
                <w:szCs w:val="21"/>
              </w:rPr>
            </w:pPr>
            <w:r>
              <w:rPr>
                <w:rFonts w:hint="eastAsia" w:ascii="Times New Roman" w:hAnsi="Times New Roman" w:eastAsia="方正仿宋_GBK"/>
                <w:color w:val="000000"/>
                <w:szCs w:val="21"/>
              </w:rPr>
              <w:t>代表</w:t>
            </w:r>
          </w:p>
          <w:p w14:paraId="6C163B59">
            <w:pPr>
              <w:jc w:val="center"/>
              <w:rPr>
                <w:rFonts w:ascii="Times New Roman" w:hAnsi="Times New Roman" w:eastAsia="方正仿宋_GBK"/>
                <w:color w:val="000000"/>
                <w:szCs w:val="21"/>
              </w:rPr>
            </w:pPr>
            <w:r>
              <w:rPr>
                <w:rFonts w:hint="eastAsia" w:ascii="Times New Roman" w:hAnsi="Times New Roman" w:eastAsia="方正仿宋_GBK"/>
                <w:color w:val="000000"/>
                <w:szCs w:val="21"/>
              </w:rPr>
              <w:t>单位</w:t>
            </w:r>
          </w:p>
        </w:tc>
        <w:tc>
          <w:tcPr>
            <w:tcW w:w="992" w:type="dxa"/>
            <w:vAlign w:val="center"/>
          </w:tcPr>
          <w:p w14:paraId="195E2C56">
            <w:pPr>
              <w:jc w:val="center"/>
              <w:rPr>
                <w:rFonts w:ascii="Times New Roman" w:hAnsi="Times New Roman" w:eastAsia="方正仿宋_GBK"/>
                <w:color w:val="000000"/>
                <w:szCs w:val="21"/>
              </w:rPr>
            </w:pPr>
            <w:r>
              <w:rPr>
                <w:rFonts w:hint="eastAsia" w:ascii="Times New Roman" w:hAnsi="Times New Roman" w:eastAsia="方正仿宋_GBK"/>
                <w:color w:val="000000"/>
                <w:szCs w:val="21"/>
              </w:rPr>
              <w:t>等级</w:t>
            </w:r>
          </w:p>
        </w:tc>
        <w:tc>
          <w:tcPr>
            <w:tcW w:w="851" w:type="dxa"/>
            <w:vAlign w:val="center"/>
          </w:tcPr>
          <w:p w14:paraId="5AC4207E">
            <w:pPr>
              <w:jc w:val="center"/>
              <w:rPr>
                <w:rFonts w:ascii="Times New Roman" w:hAnsi="Times New Roman" w:eastAsia="方正仿宋_GBK"/>
                <w:color w:val="000000"/>
                <w:szCs w:val="21"/>
              </w:rPr>
            </w:pPr>
            <w:r>
              <w:rPr>
                <w:rFonts w:hint="eastAsia" w:ascii="Times New Roman" w:hAnsi="Times New Roman" w:eastAsia="方正仿宋_GBK"/>
                <w:color w:val="000000"/>
                <w:szCs w:val="21"/>
              </w:rPr>
              <w:t>大项</w:t>
            </w:r>
          </w:p>
        </w:tc>
        <w:tc>
          <w:tcPr>
            <w:tcW w:w="708" w:type="dxa"/>
            <w:vAlign w:val="center"/>
          </w:tcPr>
          <w:p w14:paraId="5B69EEB1">
            <w:pPr>
              <w:jc w:val="center"/>
              <w:rPr>
                <w:rFonts w:ascii="Times New Roman" w:hAnsi="Times New Roman" w:eastAsia="方正仿宋_GBK"/>
                <w:color w:val="000000"/>
                <w:szCs w:val="21"/>
              </w:rPr>
            </w:pPr>
            <w:r>
              <w:rPr>
                <w:rFonts w:hint="eastAsia" w:ascii="Times New Roman" w:hAnsi="Times New Roman" w:eastAsia="方正仿宋_GBK"/>
                <w:color w:val="000000"/>
                <w:szCs w:val="21"/>
              </w:rPr>
              <w:t>小项</w:t>
            </w:r>
          </w:p>
        </w:tc>
        <w:tc>
          <w:tcPr>
            <w:tcW w:w="709" w:type="dxa"/>
            <w:vAlign w:val="center"/>
          </w:tcPr>
          <w:p w14:paraId="0EEE7676">
            <w:pPr>
              <w:jc w:val="center"/>
              <w:rPr>
                <w:rFonts w:ascii="Times New Roman" w:hAnsi="Times New Roman" w:eastAsia="方正仿宋_GBK"/>
                <w:color w:val="000000"/>
                <w:szCs w:val="21"/>
              </w:rPr>
            </w:pPr>
            <w:r>
              <w:rPr>
                <w:rFonts w:hint="eastAsia" w:ascii="Times New Roman" w:hAnsi="Times New Roman" w:eastAsia="方正仿宋_GBK"/>
                <w:color w:val="000000"/>
                <w:szCs w:val="21"/>
              </w:rPr>
              <w:t>组别</w:t>
            </w:r>
          </w:p>
        </w:tc>
        <w:tc>
          <w:tcPr>
            <w:tcW w:w="1384" w:type="dxa"/>
            <w:vAlign w:val="center"/>
          </w:tcPr>
          <w:p w14:paraId="011A427F">
            <w:pPr>
              <w:jc w:val="center"/>
              <w:rPr>
                <w:rFonts w:ascii="Times New Roman" w:hAnsi="Times New Roman" w:eastAsia="方正仿宋_GBK"/>
                <w:color w:val="000000"/>
                <w:szCs w:val="21"/>
              </w:rPr>
            </w:pPr>
            <w:r>
              <w:rPr>
                <w:rFonts w:hint="eastAsia" w:ascii="Times New Roman" w:hAnsi="Times New Roman" w:eastAsia="方正仿宋_GBK"/>
                <w:color w:val="000000"/>
                <w:szCs w:val="21"/>
              </w:rPr>
              <w:t>比赛名称</w:t>
            </w:r>
          </w:p>
        </w:tc>
        <w:tc>
          <w:tcPr>
            <w:tcW w:w="883" w:type="dxa"/>
            <w:vAlign w:val="center"/>
          </w:tcPr>
          <w:p w14:paraId="735BF13F">
            <w:pPr>
              <w:jc w:val="center"/>
              <w:rPr>
                <w:rFonts w:ascii="Times New Roman" w:hAnsi="Times New Roman" w:eastAsia="方正仿宋_GBK"/>
                <w:color w:val="000000"/>
                <w:szCs w:val="21"/>
              </w:rPr>
            </w:pPr>
            <w:r>
              <w:rPr>
                <w:rFonts w:hint="eastAsia" w:ascii="Times New Roman" w:hAnsi="Times New Roman" w:eastAsia="方正仿宋_GBK"/>
                <w:color w:val="000000"/>
                <w:szCs w:val="21"/>
              </w:rPr>
              <w:t>比赛</w:t>
            </w:r>
          </w:p>
          <w:p w14:paraId="5861C135">
            <w:pPr>
              <w:jc w:val="center"/>
              <w:rPr>
                <w:rFonts w:ascii="Times New Roman" w:hAnsi="Times New Roman" w:eastAsia="方正仿宋_GBK"/>
                <w:color w:val="000000"/>
                <w:szCs w:val="21"/>
              </w:rPr>
            </w:pPr>
            <w:r>
              <w:rPr>
                <w:rFonts w:hint="eastAsia" w:ascii="Times New Roman" w:hAnsi="Times New Roman" w:eastAsia="方正仿宋_GBK"/>
                <w:color w:val="000000"/>
                <w:szCs w:val="21"/>
              </w:rPr>
              <w:t>时间</w:t>
            </w:r>
          </w:p>
        </w:tc>
        <w:tc>
          <w:tcPr>
            <w:tcW w:w="852" w:type="dxa"/>
            <w:vAlign w:val="center"/>
          </w:tcPr>
          <w:p w14:paraId="176443C3">
            <w:pPr>
              <w:jc w:val="center"/>
              <w:rPr>
                <w:rFonts w:ascii="Times New Roman" w:hAnsi="Times New Roman" w:eastAsia="方正仿宋_GBK"/>
                <w:color w:val="000000"/>
                <w:szCs w:val="21"/>
              </w:rPr>
            </w:pPr>
            <w:r>
              <w:rPr>
                <w:rFonts w:hint="eastAsia" w:ascii="Times New Roman" w:hAnsi="Times New Roman" w:eastAsia="方正仿宋_GBK"/>
                <w:color w:val="000000"/>
                <w:szCs w:val="21"/>
              </w:rPr>
              <w:t>比赛</w:t>
            </w:r>
          </w:p>
          <w:p w14:paraId="4C1C1290">
            <w:pPr>
              <w:jc w:val="center"/>
              <w:rPr>
                <w:rFonts w:ascii="Times New Roman" w:hAnsi="Times New Roman" w:eastAsia="方正仿宋_GBK"/>
                <w:color w:val="000000"/>
                <w:szCs w:val="21"/>
              </w:rPr>
            </w:pPr>
            <w:r>
              <w:rPr>
                <w:rFonts w:hint="eastAsia" w:ascii="Times New Roman" w:hAnsi="Times New Roman" w:eastAsia="方正仿宋_GBK"/>
                <w:color w:val="000000"/>
                <w:szCs w:val="21"/>
              </w:rPr>
              <w:t>地点</w:t>
            </w:r>
          </w:p>
        </w:tc>
        <w:tc>
          <w:tcPr>
            <w:tcW w:w="958" w:type="dxa"/>
            <w:vAlign w:val="center"/>
          </w:tcPr>
          <w:p w14:paraId="78CDC6B9">
            <w:pPr>
              <w:jc w:val="center"/>
              <w:rPr>
                <w:rFonts w:ascii="Times New Roman" w:hAnsi="Times New Roman" w:eastAsia="方正仿宋_GBK"/>
                <w:color w:val="000000"/>
                <w:szCs w:val="21"/>
              </w:rPr>
            </w:pPr>
            <w:r>
              <w:rPr>
                <w:rFonts w:hint="eastAsia" w:ascii="Times New Roman" w:hAnsi="Times New Roman" w:eastAsia="方正仿宋_GBK"/>
                <w:color w:val="000000"/>
                <w:szCs w:val="21"/>
              </w:rPr>
              <w:t>比赛</w:t>
            </w:r>
          </w:p>
          <w:p w14:paraId="6ECDB22B">
            <w:pPr>
              <w:jc w:val="center"/>
              <w:rPr>
                <w:rFonts w:ascii="Times New Roman" w:hAnsi="Times New Roman" w:eastAsia="方正仿宋_GBK"/>
                <w:color w:val="000000"/>
                <w:szCs w:val="21"/>
              </w:rPr>
            </w:pPr>
            <w:r>
              <w:rPr>
                <w:rFonts w:hint="eastAsia" w:ascii="Times New Roman" w:hAnsi="Times New Roman" w:eastAsia="方正仿宋_GBK"/>
                <w:color w:val="000000"/>
                <w:szCs w:val="21"/>
              </w:rPr>
              <w:t>成绩</w:t>
            </w:r>
          </w:p>
        </w:tc>
        <w:tc>
          <w:tcPr>
            <w:tcW w:w="851" w:type="dxa"/>
            <w:vAlign w:val="center"/>
          </w:tcPr>
          <w:p w14:paraId="12CA4C68">
            <w:pPr>
              <w:jc w:val="center"/>
              <w:rPr>
                <w:rFonts w:ascii="Times New Roman" w:hAnsi="Times New Roman" w:eastAsia="方正仿宋_GBK"/>
                <w:color w:val="000000"/>
                <w:szCs w:val="21"/>
              </w:rPr>
            </w:pPr>
            <w:r>
              <w:rPr>
                <w:rFonts w:hint="eastAsia" w:ascii="Times New Roman" w:hAnsi="Times New Roman" w:eastAsia="方正仿宋_GBK"/>
                <w:color w:val="000000"/>
                <w:szCs w:val="21"/>
              </w:rPr>
              <w:t>联系人</w:t>
            </w:r>
          </w:p>
        </w:tc>
        <w:tc>
          <w:tcPr>
            <w:tcW w:w="1484" w:type="dxa"/>
            <w:vAlign w:val="center"/>
          </w:tcPr>
          <w:p w14:paraId="49AB511D">
            <w:pPr>
              <w:jc w:val="center"/>
              <w:rPr>
                <w:rFonts w:ascii="Times New Roman" w:hAnsi="Times New Roman" w:eastAsia="方正仿宋_GBK"/>
                <w:color w:val="000000"/>
                <w:szCs w:val="21"/>
              </w:rPr>
            </w:pPr>
            <w:r>
              <w:rPr>
                <w:rFonts w:hint="eastAsia" w:ascii="Times New Roman" w:hAnsi="Times New Roman" w:eastAsia="方正仿宋_GBK"/>
                <w:color w:val="000000"/>
                <w:szCs w:val="21"/>
              </w:rPr>
              <w:t>联系人手机</w:t>
            </w:r>
          </w:p>
        </w:tc>
      </w:tr>
      <w:tr w14:paraId="25E09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35" w:type="dxa"/>
            <w:vAlign w:val="center"/>
          </w:tcPr>
          <w:p w14:paraId="6047054D">
            <w:pPr>
              <w:jc w:val="center"/>
              <w:rPr>
                <w:rFonts w:ascii="Times New Roman" w:hAnsi="Times New Roman" w:eastAsia="方正仿宋_GBK"/>
                <w:color w:val="000000"/>
                <w:szCs w:val="21"/>
              </w:rPr>
            </w:pPr>
            <w:r>
              <w:rPr>
                <w:rFonts w:ascii="Times New Roman" w:hAnsi="Times New Roman" w:eastAsia="方正仿宋_GBK"/>
                <w:color w:val="000000"/>
                <w:szCs w:val="21"/>
              </w:rPr>
              <w:t>50000000000000</w:t>
            </w:r>
          </w:p>
        </w:tc>
        <w:tc>
          <w:tcPr>
            <w:tcW w:w="959" w:type="dxa"/>
            <w:tcBorders>
              <w:left w:val="single" w:color="auto" w:sz="4" w:space="0"/>
            </w:tcBorders>
            <w:vAlign w:val="center"/>
          </w:tcPr>
          <w:p w14:paraId="12E76E7B">
            <w:pPr>
              <w:jc w:val="center"/>
              <w:rPr>
                <w:rFonts w:ascii="Times New Roman" w:hAnsi="Times New Roman" w:eastAsia="方正仿宋_GBK"/>
                <w:color w:val="000000"/>
                <w:szCs w:val="21"/>
              </w:rPr>
            </w:pPr>
            <w:r>
              <w:rPr>
                <w:rFonts w:hint="eastAsia" w:ascii="Times New Roman" w:hAnsi="Times New Roman" w:eastAsia="方正仿宋_GBK"/>
                <w:color w:val="000000"/>
                <w:szCs w:val="21"/>
              </w:rPr>
              <w:t>张三</w:t>
            </w:r>
          </w:p>
        </w:tc>
        <w:tc>
          <w:tcPr>
            <w:tcW w:w="567" w:type="dxa"/>
            <w:tcBorders>
              <w:left w:val="single" w:color="auto" w:sz="4" w:space="0"/>
            </w:tcBorders>
            <w:vAlign w:val="center"/>
          </w:tcPr>
          <w:p w14:paraId="5B30C159">
            <w:pPr>
              <w:jc w:val="center"/>
              <w:rPr>
                <w:rFonts w:ascii="Times New Roman" w:hAnsi="Times New Roman" w:eastAsia="方正仿宋_GBK"/>
                <w:color w:val="000000"/>
                <w:szCs w:val="21"/>
              </w:rPr>
            </w:pPr>
            <w:r>
              <w:rPr>
                <w:rFonts w:hint="eastAsia" w:ascii="Times New Roman" w:hAnsi="Times New Roman" w:eastAsia="方正仿宋_GBK"/>
                <w:color w:val="000000"/>
                <w:szCs w:val="21"/>
              </w:rPr>
              <w:t>男</w:t>
            </w:r>
          </w:p>
        </w:tc>
        <w:tc>
          <w:tcPr>
            <w:tcW w:w="850" w:type="dxa"/>
            <w:tcBorders>
              <w:left w:val="single" w:color="auto" w:sz="4" w:space="0"/>
            </w:tcBorders>
            <w:vAlign w:val="center"/>
          </w:tcPr>
          <w:p w14:paraId="5AD21853">
            <w:pPr>
              <w:jc w:val="center"/>
              <w:rPr>
                <w:rFonts w:ascii="Times New Roman" w:hAnsi="Times New Roman" w:eastAsia="方正仿宋_GBK"/>
                <w:color w:val="000000"/>
                <w:szCs w:val="21"/>
              </w:rPr>
            </w:pPr>
            <w:r>
              <w:rPr>
                <w:rFonts w:hint="eastAsia" w:ascii="Times New Roman" w:hAnsi="Times New Roman" w:eastAsia="方正仿宋_GBK"/>
                <w:color w:val="000000"/>
                <w:szCs w:val="21"/>
              </w:rPr>
              <w:t>汉</w:t>
            </w:r>
          </w:p>
        </w:tc>
        <w:tc>
          <w:tcPr>
            <w:tcW w:w="850" w:type="dxa"/>
            <w:tcBorders>
              <w:left w:val="single" w:color="auto" w:sz="4" w:space="0"/>
            </w:tcBorders>
            <w:vAlign w:val="center"/>
          </w:tcPr>
          <w:p w14:paraId="3CE9256B">
            <w:pPr>
              <w:jc w:val="center"/>
              <w:rPr>
                <w:rFonts w:ascii="Times New Roman" w:hAnsi="Times New Roman" w:eastAsia="方正仿宋_GBK"/>
                <w:color w:val="000000"/>
                <w:szCs w:val="21"/>
              </w:rPr>
            </w:pPr>
            <w:r>
              <w:rPr>
                <w:rFonts w:hint="eastAsia" w:ascii="Times New Roman" w:hAnsi="Times New Roman" w:eastAsia="方正仿宋_GBK"/>
                <w:color w:val="000000"/>
                <w:szCs w:val="21"/>
              </w:rPr>
              <w:t>渝中区</w:t>
            </w:r>
          </w:p>
        </w:tc>
        <w:tc>
          <w:tcPr>
            <w:tcW w:w="993" w:type="dxa"/>
            <w:tcBorders>
              <w:left w:val="single" w:color="auto" w:sz="4" w:space="0"/>
            </w:tcBorders>
            <w:vAlign w:val="center"/>
          </w:tcPr>
          <w:p w14:paraId="2C3F1883">
            <w:pPr>
              <w:jc w:val="center"/>
              <w:rPr>
                <w:rFonts w:ascii="Times New Roman" w:hAnsi="Times New Roman" w:eastAsia="方正仿宋_GBK"/>
                <w:color w:val="000000"/>
                <w:szCs w:val="21"/>
              </w:rPr>
            </w:pPr>
            <w:r>
              <w:rPr>
                <w:rFonts w:ascii="Times New Roman" w:hAnsi="Times New Roman" w:eastAsia="方正仿宋_GBK"/>
                <w:color w:val="000000"/>
                <w:szCs w:val="21"/>
              </w:rPr>
              <w:t>***</w:t>
            </w:r>
            <w:r>
              <w:rPr>
                <w:rFonts w:hint="eastAsia" w:ascii="Times New Roman" w:hAnsi="Times New Roman" w:eastAsia="方正仿宋_GBK"/>
                <w:color w:val="000000"/>
                <w:szCs w:val="21"/>
              </w:rPr>
              <w:t>中学校</w:t>
            </w:r>
          </w:p>
        </w:tc>
        <w:tc>
          <w:tcPr>
            <w:tcW w:w="992" w:type="dxa"/>
            <w:tcBorders>
              <w:left w:val="single" w:color="auto" w:sz="4" w:space="0"/>
            </w:tcBorders>
            <w:vAlign w:val="center"/>
          </w:tcPr>
          <w:p w14:paraId="3AD4BF44">
            <w:pPr>
              <w:jc w:val="center"/>
              <w:rPr>
                <w:rFonts w:ascii="Times New Roman" w:hAnsi="Times New Roman" w:eastAsia="方正仿宋_GBK"/>
                <w:color w:val="000000"/>
                <w:szCs w:val="21"/>
              </w:rPr>
            </w:pPr>
            <w:r>
              <w:rPr>
                <w:rFonts w:hint="eastAsia" w:ascii="Times New Roman" w:hAnsi="Times New Roman" w:eastAsia="方正仿宋_GBK"/>
                <w:color w:val="000000"/>
                <w:szCs w:val="21"/>
              </w:rPr>
              <w:t>二级</w:t>
            </w:r>
          </w:p>
        </w:tc>
        <w:tc>
          <w:tcPr>
            <w:tcW w:w="851" w:type="dxa"/>
            <w:tcBorders>
              <w:left w:val="single" w:color="auto" w:sz="4" w:space="0"/>
            </w:tcBorders>
            <w:vAlign w:val="center"/>
          </w:tcPr>
          <w:p w14:paraId="539692DC">
            <w:pPr>
              <w:jc w:val="center"/>
              <w:rPr>
                <w:rFonts w:ascii="Times New Roman" w:hAnsi="Times New Roman" w:eastAsia="方正仿宋_GBK"/>
                <w:color w:val="000000"/>
                <w:szCs w:val="21"/>
              </w:rPr>
            </w:pPr>
            <w:r>
              <w:rPr>
                <w:rFonts w:hint="eastAsia" w:ascii="Times New Roman" w:hAnsi="Times New Roman" w:eastAsia="方正仿宋_GBK"/>
                <w:color w:val="000000"/>
                <w:szCs w:val="21"/>
              </w:rPr>
              <w:t>篮球</w:t>
            </w:r>
          </w:p>
        </w:tc>
        <w:tc>
          <w:tcPr>
            <w:tcW w:w="708" w:type="dxa"/>
            <w:tcBorders>
              <w:left w:val="single" w:color="auto" w:sz="4" w:space="0"/>
            </w:tcBorders>
            <w:vAlign w:val="center"/>
          </w:tcPr>
          <w:p w14:paraId="06FD35CA">
            <w:pPr>
              <w:jc w:val="center"/>
              <w:rPr>
                <w:rFonts w:ascii="Times New Roman" w:hAnsi="Times New Roman" w:eastAsia="方正仿宋_GBK"/>
                <w:color w:val="000000"/>
                <w:szCs w:val="21"/>
              </w:rPr>
            </w:pPr>
            <w:r>
              <w:rPr>
                <w:rFonts w:hint="eastAsia" w:ascii="Times New Roman" w:hAnsi="Times New Roman" w:eastAsia="方正仿宋_GBK"/>
                <w:color w:val="000000"/>
                <w:szCs w:val="21"/>
              </w:rPr>
              <w:t>男子</w:t>
            </w:r>
          </w:p>
        </w:tc>
        <w:tc>
          <w:tcPr>
            <w:tcW w:w="709" w:type="dxa"/>
            <w:tcBorders>
              <w:left w:val="single" w:color="auto" w:sz="4" w:space="0"/>
            </w:tcBorders>
            <w:vAlign w:val="center"/>
          </w:tcPr>
          <w:p w14:paraId="5E3D4890">
            <w:pPr>
              <w:jc w:val="center"/>
              <w:rPr>
                <w:rFonts w:ascii="Times New Roman" w:hAnsi="Times New Roman" w:eastAsia="方正仿宋_GBK"/>
                <w:color w:val="000000"/>
                <w:szCs w:val="21"/>
              </w:rPr>
            </w:pPr>
            <w:r>
              <w:rPr>
                <w:rFonts w:hint="eastAsia" w:ascii="Times New Roman" w:hAnsi="Times New Roman" w:eastAsia="方正仿宋_GBK"/>
                <w:color w:val="000000"/>
                <w:szCs w:val="21"/>
              </w:rPr>
              <w:t>甲组</w:t>
            </w:r>
          </w:p>
        </w:tc>
        <w:tc>
          <w:tcPr>
            <w:tcW w:w="1384" w:type="dxa"/>
            <w:tcBorders>
              <w:left w:val="single" w:color="auto" w:sz="4" w:space="0"/>
            </w:tcBorders>
            <w:vAlign w:val="center"/>
          </w:tcPr>
          <w:p w14:paraId="4B4F2876">
            <w:pPr>
              <w:jc w:val="center"/>
              <w:rPr>
                <w:rFonts w:ascii="Times New Roman" w:hAnsi="Times New Roman" w:eastAsia="方正仿宋_GBK"/>
                <w:color w:val="000000"/>
                <w:szCs w:val="21"/>
              </w:rPr>
            </w:pPr>
            <w:r>
              <w:rPr>
                <w:rFonts w:ascii="Times New Roman" w:hAnsi="Times New Roman" w:eastAsia="方正仿宋_GBK"/>
                <w:color w:val="000000"/>
                <w:szCs w:val="21"/>
              </w:rPr>
              <w:t>2024</w:t>
            </w:r>
            <w:r>
              <w:rPr>
                <w:rFonts w:hint="eastAsia" w:ascii="Times New Roman" w:hAnsi="Times New Roman" w:eastAsia="方正仿宋_GBK"/>
                <w:color w:val="000000"/>
                <w:szCs w:val="21"/>
              </w:rPr>
              <w:t>年重庆市初中学生篮球比赛</w:t>
            </w:r>
          </w:p>
        </w:tc>
        <w:tc>
          <w:tcPr>
            <w:tcW w:w="883" w:type="dxa"/>
            <w:tcBorders>
              <w:left w:val="single" w:color="auto" w:sz="4" w:space="0"/>
            </w:tcBorders>
            <w:vAlign w:val="center"/>
          </w:tcPr>
          <w:p w14:paraId="4432ACB2">
            <w:pPr>
              <w:jc w:val="center"/>
              <w:rPr>
                <w:rFonts w:ascii="Times New Roman" w:hAnsi="Times New Roman" w:eastAsia="方正仿宋_GBK"/>
                <w:color w:val="000000"/>
                <w:szCs w:val="21"/>
              </w:rPr>
            </w:pPr>
            <w:r>
              <w:rPr>
                <w:rFonts w:ascii="Times New Roman" w:hAnsi="Times New Roman" w:eastAsia="方正仿宋_GBK"/>
                <w:color w:val="000000"/>
                <w:szCs w:val="21"/>
              </w:rPr>
              <w:t>2024</w:t>
            </w:r>
            <w:r>
              <w:rPr>
                <w:rFonts w:hint="eastAsia" w:ascii="Times New Roman" w:hAnsi="Times New Roman" w:eastAsia="方正仿宋_GBK"/>
                <w:color w:val="000000"/>
                <w:szCs w:val="21"/>
              </w:rPr>
              <w:t>年</w:t>
            </w:r>
            <w:r>
              <w:rPr>
                <w:rFonts w:ascii="Times New Roman" w:hAnsi="Times New Roman" w:eastAsia="方正仿宋_GBK"/>
                <w:color w:val="000000"/>
                <w:szCs w:val="21"/>
              </w:rPr>
              <w:t>11</w:t>
            </w:r>
            <w:r>
              <w:rPr>
                <w:rFonts w:hint="eastAsia" w:ascii="Times New Roman" w:hAnsi="Times New Roman" w:eastAsia="方正仿宋_GBK"/>
                <w:color w:val="000000"/>
                <w:szCs w:val="21"/>
              </w:rPr>
              <w:t>月</w:t>
            </w:r>
          </w:p>
        </w:tc>
        <w:tc>
          <w:tcPr>
            <w:tcW w:w="852" w:type="dxa"/>
            <w:tcBorders>
              <w:left w:val="single" w:color="auto" w:sz="4" w:space="0"/>
            </w:tcBorders>
            <w:vAlign w:val="center"/>
          </w:tcPr>
          <w:p w14:paraId="5DD0B449">
            <w:pPr>
              <w:jc w:val="center"/>
              <w:rPr>
                <w:rFonts w:ascii="Times New Roman" w:hAnsi="Times New Roman" w:eastAsia="方正仿宋_GBK"/>
                <w:color w:val="000000"/>
                <w:szCs w:val="21"/>
              </w:rPr>
            </w:pPr>
            <w:r>
              <w:rPr>
                <w:rFonts w:hint="eastAsia" w:ascii="Times New Roman" w:hAnsi="Times New Roman" w:eastAsia="方正仿宋_GBK"/>
                <w:color w:val="000000"/>
                <w:szCs w:val="21"/>
              </w:rPr>
              <w:t>武隆</w:t>
            </w:r>
          </w:p>
        </w:tc>
        <w:tc>
          <w:tcPr>
            <w:tcW w:w="958" w:type="dxa"/>
            <w:tcBorders>
              <w:left w:val="single" w:color="auto" w:sz="4" w:space="0"/>
            </w:tcBorders>
            <w:vAlign w:val="center"/>
          </w:tcPr>
          <w:p w14:paraId="4D29FEBD">
            <w:pPr>
              <w:jc w:val="center"/>
              <w:rPr>
                <w:rFonts w:ascii="Times New Roman" w:hAnsi="Times New Roman" w:eastAsia="方正仿宋_GBK"/>
                <w:color w:val="000000"/>
                <w:szCs w:val="21"/>
              </w:rPr>
            </w:pPr>
            <w:r>
              <w:rPr>
                <w:rFonts w:hint="eastAsia" w:ascii="Times New Roman" w:hAnsi="Times New Roman" w:eastAsia="方正仿宋_GBK"/>
                <w:color w:val="000000"/>
                <w:szCs w:val="21"/>
              </w:rPr>
              <w:t>第三名</w:t>
            </w:r>
          </w:p>
        </w:tc>
        <w:tc>
          <w:tcPr>
            <w:tcW w:w="851" w:type="dxa"/>
            <w:tcBorders>
              <w:left w:val="single" w:color="auto" w:sz="4" w:space="0"/>
            </w:tcBorders>
            <w:vAlign w:val="center"/>
          </w:tcPr>
          <w:p w14:paraId="09E86319">
            <w:pPr>
              <w:jc w:val="center"/>
              <w:rPr>
                <w:rFonts w:ascii="Times New Roman" w:hAnsi="Times New Roman" w:eastAsia="方正仿宋_GBK"/>
                <w:color w:val="000000"/>
                <w:szCs w:val="21"/>
              </w:rPr>
            </w:pPr>
            <w:r>
              <w:rPr>
                <w:rFonts w:hint="eastAsia" w:ascii="Times New Roman" w:hAnsi="Times New Roman" w:eastAsia="方正仿宋_GBK"/>
                <w:color w:val="000000"/>
                <w:szCs w:val="21"/>
              </w:rPr>
              <w:t>李四</w:t>
            </w:r>
          </w:p>
        </w:tc>
        <w:tc>
          <w:tcPr>
            <w:tcW w:w="1484" w:type="dxa"/>
            <w:tcBorders>
              <w:left w:val="single" w:color="auto" w:sz="4" w:space="0"/>
            </w:tcBorders>
            <w:vAlign w:val="center"/>
          </w:tcPr>
          <w:p w14:paraId="2B90F82C">
            <w:pPr>
              <w:jc w:val="center"/>
              <w:rPr>
                <w:rFonts w:ascii="Times New Roman" w:hAnsi="Times New Roman" w:eastAsia="方正仿宋_GBK"/>
                <w:color w:val="000000"/>
                <w:szCs w:val="21"/>
              </w:rPr>
            </w:pPr>
            <w:r>
              <w:rPr>
                <w:rFonts w:ascii="Times New Roman" w:hAnsi="Times New Roman" w:eastAsia="方正仿宋_GBK"/>
                <w:color w:val="000000"/>
                <w:szCs w:val="21"/>
              </w:rPr>
              <w:t>12345678910</w:t>
            </w:r>
          </w:p>
        </w:tc>
      </w:tr>
      <w:tr w14:paraId="11C08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35" w:type="dxa"/>
            <w:vAlign w:val="center"/>
          </w:tcPr>
          <w:p w14:paraId="17B28265">
            <w:pPr>
              <w:jc w:val="center"/>
              <w:rPr>
                <w:rFonts w:ascii="Times New Roman" w:hAnsi="Times New Roman" w:eastAsia="方正仿宋_GBK"/>
                <w:color w:val="000000"/>
                <w:szCs w:val="21"/>
              </w:rPr>
            </w:pPr>
          </w:p>
        </w:tc>
        <w:tc>
          <w:tcPr>
            <w:tcW w:w="959" w:type="dxa"/>
            <w:tcBorders>
              <w:left w:val="single" w:color="auto" w:sz="4" w:space="0"/>
            </w:tcBorders>
            <w:vAlign w:val="center"/>
          </w:tcPr>
          <w:p w14:paraId="1F220891">
            <w:pPr>
              <w:jc w:val="center"/>
              <w:rPr>
                <w:rFonts w:ascii="Times New Roman" w:hAnsi="Times New Roman" w:eastAsia="方正仿宋_GBK"/>
                <w:color w:val="000000"/>
                <w:szCs w:val="21"/>
              </w:rPr>
            </w:pPr>
          </w:p>
        </w:tc>
        <w:tc>
          <w:tcPr>
            <w:tcW w:w="567" w:type="dxa"/>
            <w:tcBorders>
              <w:left w:val="single" w:color="auto" w:sz="4" w:space="0"/>
            </w:tcBorders>
            <w:vAlign w:val="center"/>
          </w:tcPr>
          <w:p w14:paraId="69C20E4C">
            <w:pPr>
              <w:jc w:val="center"/>
              <w:rPr>
                <w:rFonts w:ascii="Times New Roman" w:hAnsi="Times New Roman" w:eastAsia="方正仿宋_GBK"/>
                <w:color w:val="000000"/>
                <w:szCs w:val="21"/>
              </w:rPr>
            </w:pPr>
          </w:p>
        </w:tc>
        <w:tc>
          <w:tcPr>
            <w:tcW w:w="850" w:type="dxa"/>
            <w:tcBorders>
              <w:left w:val="single" w:color="auto" w:sz="4" w:space="0"/>
            </w:tcBorders>
            <w:vAlign w:val="center"/>
          </w:tcPr>
          <w:p w14:paraId="1D170370">
            <w:pPr>
              <w:jc w:val="center"/>
              <w:rPr>
                <w:rFonts w:ascii="Times New Roman" w:hAnsi="Times New Roman" w:eastAsia="方正仿宋_GBK"/>
                <w:color w:val="000000"/>
                <w:szCs w:val="21"/>
              </w:rPr>
            </w:pPr>
          </w:p>
        </w:tc>
        <w:tc>
          <w:tcPr>
            <w:tcW w:w="850" w:type="dxa"/>
            <w:tcBorders>
              <w:left w:val="single" w:color="auto" w:sz="4" w:space="0"/>
            </w:tcBorders>
            <w:vAlign w:val="center"/>
          </w:tcPr>
          <w:p w14:paraId="35EAFBF1">
            <w:pPr>
              <w:jc w:val="center"/>
              <w:rPr>
                <w:rFonts w:ascii="Times New Roman" w:hAnsi="Times New Roman" w:eastAsia="方正仿宋_GBK"/>
                <w:color w:val="000000"/>
                <w:szCs w:val="21"/>
              </w:rPr>
            </w:pPr>
          </w:p>
        </w:tc>
        <w:tc>
          <w:tcPr>
            <w:tcW w:w="993" w:type="dxa"/>
            <w:tcBorders>
              <w:left w:val="single" w:color="auto" w:sz="4" w:space="0"/>
            </w:tcBorders>
            <w:vAlign w:val="center"/>
          </w:tcPr>
          <w:p w14:paraId="03C33453">
            <w:pPr>
              <w:jc w:val="center"/>
              <w:rPr>
                <w:rFonts w:ascii="Times New Roman" w:hAnsi="Times New Roman" w:eastAsia="方正仿宋_GBK"/>
                <w:color w:val="000000"/>
                <w:szCs w:val="21"/>
              </w:rPr>
            </w:pPr>
          </w:p>
        </w:tc>
        <w:tc>
          <w:tcPr>
            <w:tcW w:w="992" w:type="dxa"/>
            <w:tcBorders>
              <w:left w:val="single" w:color="auto" w:sz="4" w:space="0"/>
            </w:tcBorders>
            <w:vAlign w:val="center"/>
          </w:tcPr>
          <w:p w14:paraId="169B6D8B">
            <w:pPr>
              <w:jc w:val="center"/>
              <w:rPr>
                <w:rFonts w:ascii="Times New Roman" w:hAnsi="Times New Roman" w:eastAsia="方正仿宋_GBK"/>
                <w:color w:val="000000"/>
                <w:szCs w:val="21"/>
              </w:rPr>
            </w:pPr>
          </w:p>
        </w:tc>
        <w:tc>
          <w:tcPr>
            <w:tcW w:w="851" w:type="dxa"/>
            <w:tcBorders>
              <w:left w:val="single" w:color="auto" w:sz="4" w:space="0"/>
            </w:tcBorders>
            <w:vAlign w:val="center"/>
          </w:tcPr>
          <w:p w14:paraId="4CBDF5CE">
            <w:pPr>
              <w:jc w:val="center"/>
              <w:rPr>
                <w:rFonts w:ascii="Times New Roman" w:hAnsi="Times New Roman" w:eastAsia="方正仿宋_GBK"/>
                <w:color w:val="000000"/>
                <w:szCs w:val="21"/>
              </w:rPr>
            </w:pPr>
          </w:p>
        </w:tc>
        <w:tc>
          <w:tcPr>
            <w:tcW w:w="708" w:type="dxa"/>
            <w:tcBorders>
              <w:left w:val="single" w:color="auto" w:sz="4" w:space="0"/>
            </w:tcBorders>
            <w:vAlign w:val="center"/>
          </w:tcPr>
          <w:p w14:paraId="74FA7B1A">
            <w:pPr>
              <w:jc w:val="center"/>
              <w:rPr>
                <w:rFonts w:ascii="Times New Roman" w:hAnsi="Times New Roman" w:eastAsia="方正仿宋_GBK"/>
                <w:color w:val="000000"/>
                <w:szCs w:val="21"/>
              </w:rPr>
            </w:pPr>
          </w:p>
        </w:tc>
        <w:tc>
          <w:tcPr>
            <w:tcW w:w="709" w:type="dxa"/>
            <w:tcBorders>
              <w:left w:val="single" w:color="auto" w:sz="4" w:space="0"/>
            </w:tcBorders>
            <w:vAlign w:val="center"/>
          </w:tcPr>
          <w:p w14:paraId="5B085760">
            <w:pPr>
              <w:jc w:val="center"/>
              <w:rPr>
                <w:rFonts w:ascii="Times New Roman" w:hAnsi="Times New Roman" w:eastAsia="方正仿宋_GBK"/>
                <w:color w:val="000000"/>
                <w:szCs w:val="21"/>
              </w:rPr>
            </w:pPr>
          </w:p>
        </w:tc>
        <w:tc>
          <w:tcPr>
            <w:tcW w:w="1384" w:type="dxa"/>
            <w:tcBorders>
              <w:left w:val="single" w:color="auto" w:sz="4" w:space="0"/>
            </w:tcBorders>
            <w:vAlign w:val="center"/>
          </w:tcPr>
          <w:p w14:paraId="3CC409EC">
            <w:pPr>
              <w:jc w:val="center"/>
              <w:rPr>
                <w:rFonts w:ascii="Times New Roman" w:hAnsi="Times New Roman" w:eastAsia="方正仿宋_GBK"/>
                <w:color w:val="000000"/>
                <w:szCs w:val="21"/>
              </w:rPr>
            </w:pPr>
          </w:p>
        </w:tc>
        <w:tc>
          <w:tcPr>
            <w:tcW w:w="883" w:type="dxa"/>
            <w:tcBorders>
              <w:left w:val="single" w:color="auto" w:sz="4" w:space="0"/>
            </w:tcBorders>
            <w:vAlign w:val="center"/>
          </w:tcPr>
          <w:p w14:paraId="0643198E">
            <w:pPr>
              <w:jc w:val="center"/>
              <w:rPr>
                <w:rFonts w:ascii="Times New Roman" w:hAnsi="Times New Roman" w:eastAsia="方正仿宋_GBK"/>
                <w:color w:val="000000"/>
                <w:szCs w:val="21"/>
              </w:rPr>
            </w:pPr>
          </w:p>
        </w:tc>
        <w:tc>
          <w:tcPr>
            <w:tcW w:w="852" w:type="dxa"/>
            <w:tcBorders>
              <w:left w:val="single" w:color="auto" w:sz="4" w:space="0"/>
            </w:tcBorders>
            <w:vAlign w:val="center"/>
          </w:tcPr>
          <w:p w14:paraId="54A2EAFD">
            <w:pPr>
              <w:jc w:val="center"/>
              <w:rPr>
                <w:rFonts w:ascii="Times New Roman" w:hAnsi="Times New Roman" w:eastAsia="方正仿宋_GBK"/>
                <w:color w:val="000000"/>
                <w:szCs w:val="21"/>
              </w:rPr>
            </w:pPr>
          </w:p>
        </w:tc>
        <w:tc>
          <w:tcPr>
            <w:tcW w:w="958" w:type="dxa"/>
            <w:tcBorders>
              <w:left w:val="single" w:color="auto" w:sz="4" w:space="0"/>
            </w:tcBorders>
            <w:vAlign w:val="center"/>
          </w:tcPr>
          <w:p w14:paraId="3DE24759">
            <w:pPr>
              <w:jc w:val="center"/>
              <w:rPr>
                <w:rFonts w:ascii="Times New Roman" w:hAnsi="Times New Roman" w:eastAsia="方正仿宋_GBK"/>
                <w:color w:val="000000"/>
                <w:szCs w:val="21"/>
              </w:rPr>
            </w:pPr>
          </w:p>
        </w:tc>
        <w:tc>
          <w:tcPr>
            <w:tcW w:w="851" w:type="dxa"/>
            <w:tcBorders>
              <w:left w:val="single" w:color="auto" w:sz="4" w:space="0"/>
            </w:tcBorders>
            <w:vAlign w:val="center"/>
          </w:tcPr>
          <w:p w14:paraId="6ABCE6D2">
            <w:pPr>
              <w:jc w:val="center"/>
              <w:rPr>
                <w:rFonts w:ascii="Times New Roman" w:hAnsi="Times New Roman" w:eastAsia="方正仿宋_GBK"/>
                <w:color w:val="000000"/>
                <w:szCs w:val="21"/>
              </w:rPr>
            </w:pPr>
          </w:p>
        </w:tc>
        <w:tc>
          <w:tcPr>
            <w:tcW w:w="1484" w:type="dxa"/>
            <w:tcBorders>
              <w:left w:val="single" w:color="auto" w:sz="4" w:space="0"/>
            </w:tcBorders>
            <w:vAlign w:val="center"/>
          </w:tcPr>
          <w:p w14:paraId="61D3C0BD">
            <w:pPr>
              <w:jc w:val="center"/>
              <w:rPr>
                <w:rFonts w:ascii="Times New Roman" w:hAnsi="Times New Roman" w:eastAsia="方正仿宋_GBK"/>
                <w:color w:val="000000"/>
                <w:szCs w:val="21"/>
              </w:rPr>
            </w:pPr>
          </w:p>
        </w:tc>
      </w:tr>
      <w:tr w14:paraId="31BB3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35" w:type="dxa"/>
            <w:vAlign w:val="center"/>
          </w:tcPr>
          <w:p w14:paraId="629A8A9B">
            <w:pPr>
              <w:jc w:val="center"/>
              <w:rPr>
                <w:rFonts w:ascii="Times New Roman" w:hAnsi="Times New Roman" w:eastAsia="方正仿宋_GBK"/>
                <w:color w:val="000000"/>
                <w:szCs w:val="21"/>
              </w:rPr>
            </w:pPr>
          </w:p>
        </w:tc>
        <w:tc>
          <w:tcPr>
            <w:tcW w:w="959" w:type="dxa"/>
            <w:tcBorders>
              <w:left w:val="single" w:color="auto" w:sz="4" w:space="0"/>
            </w:tcBorders>
            <w:vAlign w:val="center"/>
          </w:tcPr>
          <w:p w14:paraId="2C481A62">
            <w:pPr>
              <w:jc w:val="center"/>
              <w:rPr>
                <w:rFonts w:ascii="Times New Roman" w:hAnsi="Times New Roman" w:eastAsia="方正仿宋_GBK"/>
                <w:color w:val="000000"/>
                <w:szCs w:val="21"/>
              </w:rPr>
            </w:pPr>
          </w:p>
        </w:tc>
        <w:tc>
          <w:tcPr>
            <w:tcW w:w="567" w:type="dxa"/>
            <w:tcBorders>
              <w:left w:val="single" w:color="auto" w:sz="4" w:space="0"/>
            </w:tcBorders>
            <w:vAlign w:val="center"/>
          </w:tcPr>
          <w:p w14:paraId="07494992">
            <w:pPr>
              <w:jc w:val="center"/>
              <w:rPr>
                <w:rFonts w:ascii="Times New Roman" w:hAnsi="Times New Roman" w:eastAsia="方正仿宋_GBK"/>
                <w:color w:val="000000"/>
                <w:szCs w:val="21"/>
              </w:rPr>
            </w:pPr>
          </w:p>
        </w:tc>
        <w:tc>
          <w:tcPr>
            <w:tcW w:w="850" w:type="dxa"/>
            <w:tcBorders>
              <w:left w:val="single" w:color="auto" w:sz="4" w:space="0"/>
            </w:tcBorders>
            <w:vAlign w:val="center"/>
          </w:tcPr>
          <w:p w14:paraId="2EA2B41A">
            <w:pPr>
              <w:jc w:val="center"/>
              <w:rPr>
                <w:rFonts w:ascii="Times New Roman" w:hAnsi="Times New Roman" w:eastAsia="方正仿宋_GBK"/>
                <w:color w:val="000000"/>
                <w:szCs w:val="21"/>
              </w:rPr>
            </w:pPr>
          </w:p>
        </w:tc>
        <w:tc>
          <w:tcPr>
            <w:tcW w:w="850" w:type="dxa"/>
            <w:tcBorders>
              <w:left w:val="single" w:color="auto" w:sz="4" w:space="0"/>
            </w:tcBorders>
            <w:vAlign w:val="center"/>
          </w:tcPr>
          <w:p w14:paraId="08334AB1">
            <w:pPr>
              <w:jc w:val="center"/>
              <w:rPr>
                <w:rFonts w:ascii="Times New Roman" w:hAnsi="Times New Roman" w:eastAsia="方正仿宋_GBK"/>
                <w:color w:val="000000"/>
                <w:szCs w:val="21"/>
              </w:rPr>
            </w:pPr>
          </w:p>
        </w:tc>
        <w:tc>
          <w:tcPr>
            <w:tcW w:w="993" w:type="dxa"/>
            <w:tcBorders>
              <w:left w:val="single" w:color="auto" w:sz="4" w:space="0"/>
            </w:tcBorders>
            <w:vAlign w:val="center"/>
          </w:tcPr>
          <w:p w14:paraId="1AF7DE08">
            <w:pPr>
              <w:jc w:val="center"/>
              <w:rPr>
                <w:rFonts w:ascii="Times New Roman" w:hAnsi="Times New Roman" w:eastAsia="方正仿宋_GBK"/>
                <w:color w:val="000000"/>
                <w:szCs w:val="21"/>
              </w:rPr>
            </w:pPr>
          </w:p>
        </w:tc>
        <w:tc>
          <w:tcPr>
            <w:tcW w:w="992" w:type="dxa"/>
            <w:tcBorders>
              <w:left w:val="single" w:color="auto" w:sz="4" w:space="0"/>
            </w:tcBorders>
            <w:vAlign w:val="center"/>
          </w:tcPr>
          <w:p w14:paraId="6DA58C7E">
            <w:pPr>
              <w:jc w:val="center"/>
              <w:rPr>
                <w:rFonts w:ascii="Times New Roman" w:hAnsi="Times New Roman" w:eastAsia="方正仿宋_GBK"/>
                <w:color w:val="000000"/>
                <w:szCs w:val="21"/>
              </w:rPr>
            </w:pPr>
          </w:p>
        </w:tc>
        <w:tc>
          <w:tcPr>
            <w:tcW w:w="851" w:type="dxa"/>
            <w:tcBorders>
              <w:left w:val="single" w:color="auto" w:sz="4" w:space="0"/>
            </w:tcBorders>
            <w:vAlign w:val="center"/>
          </w:tcPr>
          <w:p w14:paraId="0E797F23">
            <w:pPr>
              <w:jc w:val="center"/>
              <w:rPr>
                <w:rFonts w:ascii="Times New Roman" w:hAnsi="Times New Roman" w:eastAsia="方正仿宋_GBK"/>
                <w:color w:val="000000"/>
                <w:szCs w:val="21"/>
              </w:rPr>
            </w:pPr>
          </w:p>
        </w:tc>
        <w:tc>
          <w:tcPr>
            <w:tcW w:w="708" w:type="dxa"/>
            <w:tcBorders>
              <w:left w:val="single" w:color="auto" w:sz="4" w:space="0"/>
            </w:tcBorders>
            <w:vAlign w:val="center"/>
          </w:tcPr>
          <w:p w14:paraId="1943C254">
            <w:pPr>
              <w:jc w:val="center"/>
              <w:rPr>
                <w:rFonts w:ascii="Times New Roman" w:hAnsi="Times New Roman" w:eastAsia="方正仿宋_GBK"/>
                <w:color w:val="000000"/>
                <w:szCs w:val="21"/>
              </w:rPr>
            </w:pPr>
          </w:p>
        </w:tc>
        <w:tc>
          <w:tcPr>
            <w:tcW w:w="709" w:type="dxa"/>
            <w:tcBorders>
              <w:left w:val="single" w:color="auto" w:sz="4" w:space="0"/>
            </w:tcBorders>
            <w:vAlign w:val="center"/>
          </w:tcPr>
          <w:p w14:paraId="3B94027E">
            <w:pPr>
              <w:jc w:val="center"/>
              <w:rPr>
                <w:rFonts w:ascii="Times New Roman" w:hAnsi="Times New Roman" w:eastAsia="方正仿宋_GBK"/>
                <w:color w:val="000000"/>
                <w:szCs w:val="21"/>
              </w:rPr>
            </w:pPr>
          </w:p>
        </w:tc>
        <w:tc>
          <w:tcPr>
            <w:tcW w:w="1384" w:type="dxa"/>
            <w:tcBorders>
              <w:left w:val="single" w:color="auto" w:sz="4" w:space="0"/>
            </w:tcBorders>
            <w:vAlign w:val="center"/>
          </w:tcPr>
          <w:p w14:paraId="73EFB8A7">
            <w:pPr>
              <w:jc w:val="center"/>
              <w:rPr>
                <w:rFonts w:ascii="Times New Roman" w:hAnsi="Times New Roman" w:eastAsia="方正仿宋_GBK"/>
                <w:color w:val="000000"/>
                <w:szCs w:val="21"/>
              </w:rPr>
            </w:pPr>
          </w:p>
        </w:tc>
        <w:tc>
          <w:tcPr>
            <w:tcW w:w="883" w:type="dxa"/>
            <w:tcBorders>
              <w:left w:val="single" w:color="auto" w:sz="4" w:space="0"/>
            </w:tcBorders>
            <w:vAlign w:val="center"/>
          </w:tcPr>
          <w:p w14:paraId="7C2735CA">
            <w:pPr>
              <w:jc w:val="center"/>
              <w:rPr>
                <w:rFonts w:ascii="Times New Roman" w:hAnsi="Times New Roman" w:eastAsia="方正仿宋_GBK"/>
                <w:color w:val="000000"/>
                <w:szCs w:val="21"/>
              </w:rPr>
            </w:pPr>
          </w:p>
        </w:tc>
        <w:tc>
          <w:tcPr>
            <w:tcW w:w="852" w:type="dxa"/>
            <w:tcBorders>
              <w:left w:val="single" w:color="auto" w:sz="4" w:space="0"/>
            </w:tcBorders>
            <w:vAlign w:val="center"/>
          </w:tcPr>
          <w:p w14:paraId="6F58B737">
            <w:pPr>
              <w:jc w:val="center"/>
              <w:rPr>
                <w:rFonts w:ascii="Times New Roman" w:hAnsi="Times New Roman" w:eastAsia="方正仿宋_GBK"/>
                <w:color w:val="000000"/>
                <w:szCs w:val="21"/>
              </w:rPr>
            </w:pPr>
          </w:p>
        </w:tc>
        <w:tc>
          <w:tcPr>
            <w:tcW w:w="958" w:type="dxa"/>
            <w:tcBorders>
              <w:left w:val="single" w:color="auto" w:sz="4" w:space="0"/>
            </w:tcBorders>
            <w:vAlign w:val="center"/>
          </w:tcPr>
          <w:p w14:paraId="0B509177">
            <w:pPr>
              <w:jc w:val="center"/>
              <w:rPr>
                <w:rFonts w:ascii="Times New Roman" w:hAnsi="Times New Roman" w:eastAsia="方正仿宋_GBK"/>
                <w:color w:val="000000"/>
                <w:szCs w:val="21"/>
              </w:rPr>
            </w:pPr>
          </w:p>
        </w:tc>
        <w:tc>
          <w:tcPr>
            <w:tcW w:w="851" w:type="dxa"/>
            <w:tcBorders>
              <w:left w:val="single" w:color="auto" w:sz="4" w:space="0"/>
            </w:tcBorders>
            <w:vAlign w:val="center"/>
          </w:tcPr>
          <w:p w14:paraId="6DAF4372">
            <w:pPr>
              <w:jc w:val="center"/>
              <w:rPr>
                <w:rFonts w:ascii="Times New Roman" w:hAnsi="Times New Roman" w:eastAsia="方正仿宋_GBK"/>
                <w:color w:val="000000"/>
                <w:szCs w:val="21"/>
              </w:rPr>
            </w:pPr>
          </w:p>
        </w:tc>
        <w:tc>
          <w:tcPr>
            <w:tcW w:w="1484" w:type="dxa"/>
            <w:tcBorders>
              <w:left w:val="single" w:color="auto" w:sz="4" w:space="0"/>
            </w:tcBorders>
            <w:vAlign w:val="center"/>
          </w:tcPr>
          <w:p w14:paraId="45AA22C0">
            <w:pPr>
              <w:jc w:val="center"/>
              <w:rPr>
                <w:rFonts w:ascii="Times New Roman" w:hAnsi="Times New Roman" w:eastAsia="方正仿宋_GBK"/>
                <w:color w:val="000000"/>
                <w:szCs w:val="21"/>
              </w:rPr>
            </w:pPr>
          </w:p>
        </w:tc>
      </w:tr>
    </w:tbl>
    <w:p w14:paraId="104849EE">
      <w:pPr>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注：二级运动员：初中男、女子组第一至二名的参赛队当中的</w:t>
      </w:r>
      <w:r>
        <w:rPr>
          <w:rFonts w:ascii="Times New Roman" w:hAnsi="Times New Roman" w:eastAsia="方正仿宋_GBK"/>
          <w:color w:val="000000"/>
          <w:kern w:val="0"/>
          <w:sz w:val="32"/>
          <w:szCs w:val="32"/>
        </w:rPr>
        <w:t>4</w:t>
      </w:r>
      <w:r>
        <w:rPr>
          <w:rFonts w:hint="eastAsia" w:ascii="Times New Roman" w:hAnsi="Times New Roman" w:eastAsia="方正仿宋_GBK"/>
          <w:color w:val="000000"/>
          <w:kern w:val="0"/>
          <w:sz w:val="32"/>
          <w:szCs w:val="32"/>
        </w:rPr>
        <w:t>名运动员，第三至四名的参赛队当中的</w:t>
      </w:r>
      <w:r>
        <w:rPr>
          <w:rFonts w:ascii="Times New Roman" w:hAnsi="Times New Roman" w:eastAsia="方正仿宋_GBK"/>
          <w:color w:val="000000"/>
          <w:kern w:val="0"/>
          <w:sz w:val="32"/>
          <w:szCs w:val="32"/>
        </w:rPr>
        <w:t>2</w:t>
      </w:r>
      <w:r>
        <w:rPr>
          <w:rFonts w:hint="eastAsia" w:ascii="Times New Roman" w:hAnsi="Times New Roman" w:eastAsia="方正仿宋_GBK"/>
          <w:color w:val="000000"/>
          <w:kern w:val="0"/>
          <w:sz w:val="32"/>
          <w:szCs w:val="32"/>
        </w:rPr>
        <w:t>名运动员</w:t>
      </w:r>
      <w:r>
        <w:rPr>
          <w:rFonts w:hint="eastAsia" w:ascii="Times New Roman" w:hAnsi="Times New Roman" w:eastAsia="方正仿宋_GBK"/>
          <w:color w:val="000000"/>
          <w:kern w:val="0"/>
          <w:sz w:val="32"/>
          <w:szCs w:val="32"/>
          <w:lang w:eastAsia="zh-CN"/>
        </w:rPr>
        <w:t>。</w:t>
      </w:r>
    </w:p>
    <w:sectPr>
      <w:footerReference r:id="rId6" w:type="default"/>
      <w:pgSz w:w="16839" w:h="11906" w:orient="landscape"/>
      <w:pgMar w:top="1797" w:right="1440" w:bottom="1797" w:left="1440"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47659">
    <w:pPr>
      <w:pStyle w:val="9"/>
      <w:framePr w:wrap="around" w:vAnchor="text" w:hAnchor="margin" w:xAlign="right" w:y="1"/>
      <w:pBdr>
        <w:top w:val="none" w:color="auto" w:sz="0" w:space="0"/>
        <w:left w:val="none" w:color="auto" w:sz="0" w:space="0"/>
        <w:bottom w:val="none" w:color="auto" w:sz="0" w:space="0"/>
        <w:right w:val="none" w:color="auto" w:sz="0" w:space="0"/>
      </w:pBdr>
    </w:pPr>
    <w:r>
      <w:rPr>
        <w:rStyle w:val="15"/>
      </w:rPr>
      <w:fldChar w:fldCharType="begin"/>
    </w:r>
    <w:r>
      <w:rPr>
        <w:rStyle w:val="15"/>
      </w:rPr>
      <w:instrText xml:space="preserve">Page</w:instrText>
    </w:r>
    <w:r>
      <w:rPr>
        <w:rStyle w:val="15"/>
      </w:rPr>
      <w:fldChar w:fldCharType="separate"/>
    </w:r>
    <w:r>
      <w:rPr>
        <w:rStyle w:val="15"/>
      </w:rPr>
      <w:t>1</w:t>
    </w:r>
    <w:r>
      <w:rPr>
        <w:rStyle w:val="15"/>
      </w:rPr>
      <w:fldChar w:fldCharType="end"/>
    </w:r>
  </w:p>
  <w:p w14:paraId="79BDD45B">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839A6">
    <w:pPr>
      <w:pStyle w:val="9"/>
      <w:framePr w:wrap="around" w:vAnchor="text" w:hAnchor="margin" w:xAlign="right" w:y="1"/>
      <w:pBdr>
        <w:top w:val="none" w:color="auto" w:sz="0" w:space="0"/>
        <w:left w:val="none" w:color="auto" w:sz="0" w:space="0"/>
        <w:bottom w:val="none" w:color="auto" w:sz="0" w:space="0"/>
        <w:right w:val="none" w:color="auto" w:sz="0" w:space="0"/>
      </w:pBdr>
    </w:pPr>
    <w:r>
      <w:rPr>
        <w:rStyle w:val="15"/>
      </w:rPr>
      <w:fldChar w:fldCharType="begin"/>
    </w:r>
    <w:r>
      <w:rPr>
        <w:rStyle w:val="15"/>
      </w:rPr>
      <w:instrText xml:space="preserve">Page</w:instrText>
    </w:r>
    <w:r>
      <w:rPr>
        <w:rStyle w:val="15"/>
      </w:rPr>
      <w:fldChar w:fldCharType="separate"/>
    </w:r>
    <w:r>
      <w:rPr>
        <w:rStyle w:val="15"/>
      </w:rPr>
      <w:t>1</w:t>
    </w:r>
    <w:r>
      <w:rPr>
        <w:rStyle w:val="15"/>
      </w:rPr>
      <w:fldChar w:fldCharType="end"/>
    </w:r>
  </w:p>
  <w:p w14:paraId="133AC453">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C1CBE">
    <w:pPr>
      <w:spacing w:line="173" w:lineRule="auto"/>
      <w:ind w:left="4100"/>
      <w:rPr>
        <w:rFonts w:ascii="Times New Roman" w:hAnsi="Times New Roman" w:eastAsia="Times New Roman" w:cs="Times New Roman"/>
        <w:sz w:val="14"/>
        <w:szCs w:val="14"/>
      </w:rPr>
    </w:pPr>
    <w:r>
      <w:rPr>
        <w:rFonts w:ascii="Times New Roman" w:hAnsi="Times New Roman" w:eastAsia="Times New Roman" w:cs="Times New Roman"/>
        <w:sz w:val="14"/>
        <w:szCs w:val="14"/>
      </w:rPr>
      <w:t>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5698C">
    <w:pPr>
      <w:pStyle w:val="9"/>
      <w:framePr w:wrap="around" w:vAnchor="text" w:hAnchor="margin" w:xAlign="right" w:y="1"/>
      <w:pBdr>
        <w:top w:val="none" w:color="auto" w:sz="0" w:space="0"/>
        <w:left w:val="none" w:color="auto" w:sz="0" w:space="0"/>
        <w:bottom w:val="none" w:color="auto" w:sz="0" w:space="0"/>
        <w:right w:val="none" w:color="auto" w:sz="0" w:space="0"/>
      </w:pBdr>
    </w:pPr>
    <w:r>
      <w:rPr>
        <w:rStyle w:val="15"/>
      </w:rPr>
      <w:fldChar w:fldCharType="begin"/>
    </w:r>
    <w:r>
      <w:rPr>
        <w:rStyle w:val="15"/>
      </w:rPr>
      <w:instrText xml:space="preserve">Page</w:instrText>
    </w:r>
    <w:r>
      <w:rPr>
        <w:rStyle w:val="15"/>
      </w:rPr>
      <w:fldChar w:fldCharType="separate"/>
    </w:r>
    <w:r>
      <w:rPr>
        <w:rStyle w:val="15"/>
      </w:rPr>
      <w:t>1</w:t>
    </w:r>
    <w:r>
      <w:rPr>
        <w:rStyle w:val="15"/>
      </w:rPr>
      <w:fldChar w:fldCharType="end"/>
    </w:r>
  </w:p>
  <w:p w14:paraId="009DF337">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5NDEzYzQyODgyMTFkMWZkNTViODMyM2EzMDlkMTUifQ=="/>
  </w:docVars>
  <w:rsids>
    <w:rsidRoot w:val="00000000"/>
    <w:rsid w:val="01372051"/>
    <w:rsid w:val="01422176"/>
    <w:rsid w:val="09BA2AC6"/>
    <w:rsid w:val="0B732F2C"/>
    <w:rsid w:val="1BB94587"/>
    <w:rsid w:val="1CA32BBE"/>
    <w:rsid w:val="227F4143"/>
    <w:rsid w:val="26CA2142"/>
    <w:rsid w:val="32696CB3"/>
    <w:rsid w:val="40E37C31"/>
    <w:rsid w:val="421E43D8"/>
    <w:rsid w:val="429D1B9B"/>
    <w:rsid w:val="4E9C3B15"/>
    <w:rsid w:val="4F264029"/>
    <w:rsid w:val="67381BDA"/>
    <w:rsid w:val="67780823"/>
    <w:rsid w:val="6F992AFB"/>
    <w:rsid w:val="70495D35"/>
    <w:rsid w:val="77E4496C"/>
    <w:rsid w:val="7892370F"/>
    <w:rsid w:val="7A1C5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0"/>
    <w:pPr>
      <w:spacing w:line="461" w:lineRule="exact"/>
      <w:ind w:left="209" w:right="2126"/>
      <w:jc w:val="center"/>
      <w:outlineLvl w:val="0"/>
    </w:pPr>
    <w:rPr>
      <w:rFonts w:ascii="黑体" w:hAnsi="黑体" w:eastAsia="黑体" w:cs="黑体"/>
      <w:b/>
      <w:bCs/>
      <w:sz w:val="36"/>
      <w:szCs w:val="36"/>
      <w:lang w:val="zh-CN"/>
    </w:rPr>
  </w:style>
  <w:style w:type="paragraph" w:styleId="3">
    <w:name w:val="heading 2"/>
    <w:basedOn w:val="1"/>
    <w:next w:val="1"/>
    <w:link w:val="18"/>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link w:val="19"/>
    <w:qFormat/>
    <w:uiPriority w:val="0"/>
    <w:pPr>
      <w:keepNext/>
      <w:keepLines/>
      <w:spacing w:before="260" w:after="260" w:line="415" w:lineRule="auto"/>
      <w:outlineLvl w:val="2"/>
    </w:pPr>
    <w:rPr>
      <w:b/>
      <w:bCs/>
      <w:sz w:val="32"/>
      <w:szCs w:val="32"/>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rPr>
      <w:rFonts w:ascii="微软雅黑" w:hAnsi="微软雅黑" w:eastAsia="微软雅黑" w:cs="微软雅黑"/>
      <w:sz w:val="32"/>
      <w:szCs w:val="32"/>
      <w:lang w:val="zh-CN"/>
    </w:rPr>
  </w:style>
  <w:style w:type="paragraph" w:styleId="7">
    <w:name w:val="Date"/>
    <w:basedOn w:val="1"/>
    <w:next w:val="1"/>
    <w:qFormat/>
    <w:uiPriority w:val="0"/>
    <w:pPr>
      <w:ind w:left="2500" w:leftChars="2500"/>
    </w:p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4">
    <w:name w:val="Strong"/>
    <w:basedOn w:val="13"/>
    <w:qFormat/>
    <w:uiPriority w:val="0"/>
    <w:rPr>
      <w:rFonts w:cs="Times New Roman"/>
      <w:b/>
    </w:rPr>
  </w:style>
  <w:style w:type="character" w:styleId="15">
    <w:name w:val="page number"/>
    <w:basedOn w:val="13"/>
    <w:qFormat/>
    <w:uiPriority w:val="0"/>
  </w:style>
  <w:style w:type="character" w:styleId="16">
    <w:name w:val="Hyperlink"/>
    <w:basedOn w:val="13"/>
    <w:qFormat/>
    <w:uiPriority w:val="0"/>
    <w:rPr>
      <w:rFonts w:cs="Times New Roman"/>
      <w:color w:val="0000FF"/>
      <w:u w:val="single"/>
    </w:rPr>
  </w:style>
  <w:style w:type="character" w:customStyle="1" w:styleId="17">
    <w:name w:val="heading 1 Char"/>
    <w:basedOn w:val="13"/>
    <w:link w:val="2"/>
    <w:qFormat/>
    <w:uiPriority w:val="0"/>
    <w:rPr>
      <w:rFonts w:ascii="黑体" w:hAnsi="黑体" w:eastAsia="黑体" w:cs="黑体"/>
      <w:b/>
      <w:bCs/>
      <w:kern w:val="2"/>
      <w:sz w:val="36"/>
      <w:szCs w:val="36"/>
      <w:lang w:val="zh-CN" w:eastAsia="zh-CN" w:bidi="ar-SA"/>
    </w:rPr>
  </w:style>
  <w:style w:type="character" w:customStyle="1" w:styleId="18">
    <w:name w:val="heading 2 Char"/>
    <w:basedOn w:val="13"/>
    <w:link w:val="3"/>
    <w:qFormat/>
    <w:uiPriority w:val="0"/>
    <w:rPr>
      <w:rFonts w:ascii="Times New Roman" w:hAnsi="Times New Roman" w:eastAsia="黑体" w:cs="Times New Roman"/>
      <w:b/>
      <w:bCs/>
      <w:kern w:val="2"/>
      <w:sz w:val="32"/>
      <w:szCs w:val="32"/>
      <w:lang w:val="en-US" w:eastAsia="zh-CN" w:bidi="ar-SA"/>
    </w:rPr>
  </w:style>
  <w:style w:type="character" w:customStyle="1" w:styleId="19">
    <w:name w:val="heading 3 Char"/>
    <w:basedOn w:val="13"/>
    <w:link w:val="4"/>
    <w:qFormat/>
    <w:uiPriority w:val="0"/>
    <w:rPr>
      <w:rFonts w:ascii="Calibri" w:hAnsi="Calibri" w:eastAsia="宋体" w:cs="Times New Roman"/>
      <w:b/>
      <w:bCs/>
      <w:kern w:val="2"/>
      <w:sz w:val="32"/>
      <w:szCs w:val="32"/>
      <w:lang w:val="en-US" w:eastAsia="zh-CN" w:bidi="ar-SA"/>
    </w:rPr>
  </w:style>
  <w:style w:type="paragraph" w:styleId="20">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customProps>
</customData>
</file>

<file path=customXml/itemProps1.xml><?xml version="1.0" encoding="utf-8"?>
<ds:datastoreItem xmlns:ds="http://schemas.openxmlformats.org/officeDocument/2006/customXml" ds:itemID="{1DB7EDF8-CA6E-430D-B28F-1B942C700AA5}">
  <ds:schemaRefs/>
</ds:datastoreItem>
</file>

<file path=docProps/app.xml><?xml version="1.0" encoding="utf-8"?>
<Properties xmlns="http://schemas.openxmlformats.org/officeDocument/2006/extended-properties" xmlns:vt="http://schemas.openxmlformats.org/officeDocument/2006/docPropsVTypes">
  <Template>Normal.eit</Template>
  <Pages>12</Pages>
  <Words>3766</Words>
  <Characters>3972</Characters>
  <Lines>0</Lines>
  <Paragraphs>109</Paragraphs>
  <TotalTime>6</TotalTime>
  <ScaleCrop>false</ScaleCrop>
  <LinksUpToDate>false</LinksUpToDate>
  <CharactersWithSpaces>4083</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2019-08-15T08:00:00Z</dcterms:created>
  <dc:creator>Windows 用户</dc:creator>
  <cp:lastModifiedBy>任贞玲</cp:lastModifiedBy>
  <cp:lastPrinted>2024-10-10T01:31:00Z</cp:lastPrinted>
  <dcterms:modified xsi:type="dcterms:W3CDTF">2024-10-31T03:24:29Z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KSOSaveFontToCloudKey">
    <vt:lpwstr>391391329_cloud</vt:lpwstr>
  </property>
  <property fmtid="{D5CDD505-2E9C-101B-9397-08002B2CF9AE}" pid="4" name="ICV">
    <vt:lpwstr>E75E7C847D1B49D280F6F447B0A8079C_13</vt:lpwstr>
  </property>
</Properties>
</file>