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重庆市2</w:t>
      </w:r>
      <w:bookmarkStart w:id="0" w:name="_GoBack"/>
      <w:bookmarkEnd w:id="0"/>
      <w:r>
        <w:rPr>
          <w:rFonts w:hint="eastAsia" w:ascii="方正小标宋_GBK" w:eastAsia="方正小标宋_GBK"/>
          <w:sz w:val="52"/>
          <w:szCs w:val="52"/>
        </w:rPr>
        <w:t>024年中等职业学校</w:t>
      </w:r>
    </w:p>
    <w:p>
      <w:pPr>
        <w:spacing w:line="800" w:lineRule="exact"/>
        <w:jc w:val="center"/>
        <w:rPr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学生篮球比赛</w:t>
      </w:r>
    </w:p>
    <w:p>
      <w:pPr>
        <w:jc w:val="center"/>
        <w:rPr>
          <w:rFonts w:ascii="黑体" w:hAnsi="黑体" w:eastAsia="黑体"/>
          <w:sz w:val="96"/>
          <w:szCs w:val="84"/>
        </w:rPr>
      </w:pPr>
      <w:r>
        <w:rPr>
          <w:rFonts w:hint="eastAsia" w:ascii="黑体" w:hAnsi="黑体" w:eastAsia="黑体"/>
          <w:sz w:val="96"/>
          <w:szCs w:val="84"/>
        </w:rPr>
        <w:t>成</w:t>
      </w:r>
    </w:p>
    <w:p>
      <w:pPr>
        <w:jc w:val="center"/>
        <w:rPr>
          <w:rFonts w:ascii="黑体" w:hAnsi="黑体" w:eastAsia="黑体"/>
          <w:sz w:val="96"/>
          <w:szCs w:val="84"/>
        </w:rPr>
      </w:pPr>
    </w:p>
    <w:p>
      <w:pPr>
        <w:jc w:val="center"/>
        <w:rPr>
          <w:rFonts w:ascii="黑体" w:hAnsi="黑体" w:eastAsia="黑体"/>
          <w:sz w:val="96"/>
          <w:szCs w:val="84"/>
        </w:rPr>
      </w:pPr>
      <w:r>
        <w:rPr>
          <w:rFonts w:hint="eastAsia" w:ascii="黑体" w:hAnsi="黑体" w:eastAsia="黑体"/>
          <w:sz w:val="96"/>
          <w:szCs w:val="84"/>
        </w:rPr>
        <w:t>绩</w:t>
      </w:r>
    </w:p>
    <w:p>
      <w:pPr>
        <w:jc w:val="center"/>
        <w:rPr>
          <w:rFonts w:ascii="黑体" w:hAnsi="黑体" w:eastAsia="黑体"/>
          <w:sz w:val="96"/>
          <w:szCs w:val="84"/>
        </w:rPr>
      </w:pPr>
    </w:p>
    <w:p>
      <w:pPr>
        <w:jc w:val="center"/>
        <w:rPr>
          <w:rFonts w:ascii="黑体" w:hAnsi="黑体" w:eastAsia="黑体"/>
          <w:sz w:val="96"/>
          <w:szCs w:val="84"/>
        </w:rPr>
      </w:pPr>
      <w:r>
        <w:rPr>
          <w:rFonts w:hint="eastAsia" w:ascii="黑体" w:hAnsi="黑体" w:eastAsia="黑体"/>
          <w:sz w:val="96"/>
          <w:szCs w:val="84"/>
        </w:rPr>
        <w:t>册</w:t>
      </w:r>
    </w:p>
    <w:p>
      <w:pPr>
        <w:jc w:val="left"/>
        <w:rPr>
          <w:sz w:val="28"/>
          <w:szCs w:val="28"/>
        </w:rPr>
      </w:pPr>
    </w:p>
    <w:p>
      <w:pPr>
        <w:spacing w:line="560" w:lineRule="exact"/>
        <w:ind w:firstLine="1760" w:firstLineChars="5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主办单位：重庆市教育委员会 重庆市体育局</w:t>
      </w:r>
    </w:p>
    <w:p>
      <w:pPr>
        <w:spacing w:line="560" w:lineRule="exact"/>
        <w:ind w:firstLine="1760" w:firstLineChars="5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承办单位：云阳县教育委员会</w:t>
      </w:r>
    </w:p>
    <w:p>
      <w:pPr>
        <w:spacing w:line="560" w:lineRule="exact"/>
        <w:ind w:firstLine="3360" w:firstLineChars="10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云阳县文化和旅游发展委员会</w:t>
      </w:r>
    </w:p>
    <w:p>
      <w:pPr>
        <w:spacing w:line="560" w:lineRule="exact"/>
        <w:ind w:firstLine="3360" w:firstLineChars="10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重庆市中等职业学校体育协会</w:t>
      </w:r>
    </w:p>
    <w:p>
      <w:pPr>
        <w:spacing w:line="560" w:lineRule="exact"/>
        <w:ind w:firstLine="1760" w:firstLineChars="5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协办单位：重庆市云阳职业教育中心</w:t>
      </w:r>
    </w:p>
    <w:p>
      <w:pPr>
        <w:spacing w:line="560" w:lineRule="exact"/>
        <w:ind w:firstLine="1760" w:firstLineChars="5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比赛地点：重庆市云阳职业教育中心篮球场</w:t>
      </w:r>
    </w:p>
    <w:p>
      <w:pPr>
        <w:spacing w:line="560" w:lineRule="exact"/>
        <w:ind w:firstLine="1760" w:firstLineChars="55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比赛日期：2024年4月</w:t>
      </w:r>
      <w:r>
        <w:rPr>
          <w:sz w:val="32"/>
          <w:szCs w:val="28"/>
        </w:rPr>
        <w:t>19</w:t>
      </w:r>
      <w:r>
        <w:rPr>
          <w:rFonts w:hint="eastAsia"/>
          <w:sz w:val="32"/>
          <w:szCs w:val="28"/>
        </w:rPr>
        <w:t>日--4月25日</w:t>
      </w:r>
    </w:p>
    <w:p>
      <w:pPr>
        <w:spacing w:after="100" w:afterAutospacing="1" w:line="560" w:lineRule="exact"/>
        <w:ind w:firstLine="560" w:firstLineChars="200"/>
        <w:jc w:val="left"/>
        <w:rPr>
          <w:rFonts w:eastAsia="黑体"/>
          <w:b/>
          <w:sz w:val="30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b/>
          <w:sz w:val="30"/>
        </w:rPr>
        <w:t>一、比赛成绩</w:t>
      </w:r>
    </w:p>
    <w:tbl>
      <w:tblPr>
        <w:tblStyle w:val="4"/>
        <w:tblW w:w="9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60"/>
        <w:gridCol w:w="818"/>
        <w:gridCol w:w="1019"/>
        <w:gridCol w:w="660"/>
        <w:gridCol w:w="660"/>
        <w:gridCol w:w="818"/>
        <w:gridCol w:w="1219"/>
        <w:gridCol w:w="660"/>
        <w:gridCol w:w="660"/>
        <w:gridCol w:w="818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680" w:type="dxa"/>
            <w:gridSpan w:val="12"/>
            <w:tcBorders>
              <w:top w:val="nil"/>
              <w:left w:val="single" w:color="5A5A5A" w:sz="4" w:space="0"/>
              <w:bottom w:val="nil"/>
              <w:right w:val="single" w:color="5A5A5A" w:sz="4" w:space="0"/>
            </w:tcBorders>
            <w:shd w:val="clear" w:color="auto" w:fill="5A5A5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FFFF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32"/>
                <w:szCs w:val="32"/>
              </w:rPr>
              <w:t>2024年重庆市中等职业学校学生篮球比赛名次表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tcBorders>
              <w:top w:val="single" w:color="5A5A5A" w:sz="4" w:space="0"/>
              <w:left w:val="single" w:color="5A5A5A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660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818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019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队名</w:t>
            </w:r>
          </w:p>
        </w:tc>
        <w:tc>
          <w:tcPr>
            <w:tcW w:w="660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660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818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219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队名</w:t>
            </w:r>
          </w:p>
        </w:tc>
        <w:tc>
          <w:tcPr>
            <w:tcW w:w="660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660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818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FFFFFF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等次</w:t>
            </w:r>
          </w:p>
        </w:tc>
        <w:tc>
          <w:tcPr>
            <w:tcW w:w="1028" w:type="dxa"/>
            <w:tcBorders>
              <w:top w:val="single" w:color="5A5A5A" w:sz="4" w:space="0"/>
              <w:left w:val="single" w:color="FFFFFF" w:sz="4" w:space="0"/>
              <w:bottom w:val="single" w:color="5A5A5A" w:sz="4" w:space="0"/>
              <w:right w:val="single" w:color="5A5A5A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队名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女子组</w:t>
            </w:r>
          </w:p>
        </w:tc>
        <w:tc>
          <w:tcPr>
            <w:tcW w:w="660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19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经贸中专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男子乙组</w:t>
            </w:r>
          </w:p>
        </w:tc>
        <w:tc>
          <w:tcPr>
            <w:tcW w:w="660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219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工商学校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男子甲组</w:t>
            </w:r>
          </w:p>
        </w:tc>
        <w:tc>
          <w:tcPr>
            <w:tcW w:w="660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28" w:type="dxa"/>
            <w:tcBorders>
              <w:top w:val="nil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永川职教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科能技工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市体校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綦江职教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大足职教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育才职教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经贸中专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云阳职教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巴南职教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渝北职教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铜梁职教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涪陵职教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城口职教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武隆职教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大足职教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石柱职教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渝北职教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九龙坡职教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铜梁职教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两江职教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渝中职教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机械技工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秀山职教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云阳职教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永川职教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彭水职教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黔江职教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秀山职教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长江技师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梁平职教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梁平职教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璧山职教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开州职教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城口职教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垫江职教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荣昌职教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医科学校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两江职教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南川隆职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商务学校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科能技工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2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5A5A5A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万州技师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5A5A5A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19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护士学校</w:t>
            </w:r>
          </w:p>
        </w:tc>
        <w:tc>
          <w:tcPr>
            <w:tcW w:w="660" w:type="dxa"/>
            <w:vMerge w:val="continue"/>
            <w:tcBorders>
              <w:top w:val="nil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19" w:type="dxa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酉阳职教</w:t>
            </w:r>
          </w:p>
        </w:tc>
        <w:tc>
          <w:tcPr>
            <w:tcW w:w="3166" w:type="dxa"/>
            <w:gridSpan w:val="4"/>
            <w:tcBorders>
              <w:top w:val="single" w:color="E6E6E6" w:sz="4" w:space="0"/>
              <w:left w:val="single" w:color="E6E6E6" w:sz="4" w:space="0"/>
              <w:bottom w:val="single" w:color="5A5A5A" w:sz="4" w:space="0"/>
              <w:right w:val="single" w:color="E6E6E6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pacing w:after="100" w:afterAutospacing="1" w:line="560" w:lineRule="exact"/>
        <w:ind w:firstLine="602" w:firstLineChars="200"/>
        <w:jc w:val="left"/>
        <w:rPr>
          <w:rFonts w:eastAsia="黑体"/>
          <w:b/>
          <w:sz w:val="30"/>
        </w:rPr>
      </w:pPr>
    </w:p>
    <w:p>
      <w:pPr>
        <w:ind w:firstLine="596" w:firstLineChars="198"/>
        <w:rPr>
          <w:rFonts w:eastAsia="黑体"/>
          <w:b/>
          <w:sz w:val="30"/>
        </w:rPr>
      </w:pPr>
      <w:r>
        <w:rPr>
          <w:rFonts w:eastAsia="黑体"/>
          <w:b/>
          <w:sz w:val="30"/>
        </w:rPr>
        <w:br w:type="page"/>
      </w:r>
      <w:r>
        <w:rPr>
          <w:rFonts w:hint="eastAsia" w:eastAsia="黑体"/>
          <w:b/>
          <w:sz w:val="30"/>
        </w:rPr>
        <w:t>二、体育道德风尚奖集体</w:t>
      </w:r>
    </w:p>
    <w:p>
      <w:pPr>
        <w:widowControl/>
        <w:ind w:firstLine="643" w:firstLineChars="200"/>
        <w:jc w:val="left"/>
        <w:rPr>
          <w:rFonts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男子甲组：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云阳职业教育中心    黔江区民族职业教育中心</w:t>
      </w:r>
    </w:p>
    <w:p>
      <w:pPr>
        <w:widowControl/>
        <w:ind w:firstLine="643" w:firstLineChars="200"/>
        <w:jc w:val="left"/>
        <w:rPr>
          <w:rFonts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男子乙组：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重庆市体育运动学校  重庆市工艺美术学校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巫山县职业教育中心  重庆市行知职业教育中心</w:t>
      </w:r>
    </w:p>
    <w:p>
      <w:pPr>
        <w:widowControl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女子组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widowControl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重庆市财政学校   重庆市医药学校  奉节职业教育中心</w:t>
      </w:r>
    </w:p>
    <w:p>
      <w:pPr>
        <w:widowControl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重庆市铁路运输高级技工学校  重庆市万盛职业教育中心    </w:t>
      </w:r>
    </w:p>
    <w:p>
      <w:pPr>
        <w:ind w:firstLine="596" w:firstLineChars="198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>三、</w:t>
      </w:r>
      <w:r>
        <w:rPr>
          <w:rFonts w:eastAsia="黑体"/>
          <w:b/>
          <w:sz w:val="30"/>
        </w:rPr>
        <w:t>优秀</w:t>
      </w:r>
      <w:r>
        <w:rPr>
          <w:rFonts w:hint="eastAsia" w:eastAsia="黑体"/>
          <w:b/>
          <w:sz w:val="30"/>
        </w:rPr>
        <w:t>裁判</w:t>
      </w:r>
      <w:r>
        <w:rPr>
          <w:rFonts w:eastAsia="黑体"/>
          <w:b/>
          <w:sz w:val="30"/>
        </w:rPr>
        <w:t>员</w:t>
      </w:r>
    </w:p>
    <w:tbl>
      <w:tblPr>
        <w:tblStyle w:val="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19"/>
        <w:gridCol w:w="212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480" w:type="dxa"/>
            <w:gridSpan w:val="4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2024年中职学生篮球赛优秀裁判员名单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刘祖安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郭际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刘翼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张兴勇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罗佩元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张雄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邓钧玮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皮天旭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马舜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宁禹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赵杨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李家杰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杨绍圯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殷小平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杨定宇</w:t>
            </w:r>
          </w:p>
        </w:tc>
      </w:tr>
    </w:tbl>
    <w:p>
      <w:pPr>
        <w:ind w:firstLine="596" w:firstLineChars="198"/>
        <w:rPr>
          <w:rFonts w:eastAsia="黑体"/>
          <w:b/>
          <w:sz w:val="30"/>
        </w:rPr>
      </w:pPr>
    </w:p>
    <w:p>
      <w:pPr>
        <w:ind w:firstLine="596" w:firstLineChars="198"/>
        <w:rPr>
          <w:rFonts w:eastAsia="黑体"/>
          <w:b/>
          <w:sz w:val="30"/>
        </w:rPr>
      </w:pPr>
    </w:p>
    <w:p>
      <w:pPr>
        <w:ind w:firstLine="596" w:firstLineChars="198"/>
        <w:rPr>
          <w:rFonts w:eastAsia="黑体"/>
          <w:b/>
          <w:sz w:val="30"/>
        </w:rPr>
      </w:pPr>
    </w:p>
    <w:p>
      <w:pPr>
        <w:ind w:firstLine="596" w:firstLineChars="198"/>
        <w:rPr>
          <w:rFonts w:eastAsia="黑体"/>
          <w:b/>
          <w:sz w:val="30"/>
        </w:rPr>
      </w:pPr>
    </w:p>
    <w:p>
      <w:pPr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>四、</w:t>
      </w:r>
      <w:r>
        <w:rPr>
          <w:rFonts w:eastAsia="黑体"/>
          <w:b/>
          <w:sz w:val="30"/>
        </w:rPr>
        <w:t>优秀教练员</w:t>
      </w:r>
    </w:p>
    <w:tbl>
      <w:tblPr>
        <w:tblStyle w:val="4"/>
        <w:tblW w:w="99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22"/>
        <w:gridCol w:w="1119"/>
        <w:gridCol w:w="966"/>
        <w:gridCol w:w="725"/>
        <w:gridCol w:w="423"/>
        <w:gridCol w:w="1339"/>
        <w:gridCol w:w="966"/>
        <w:gridCol w:w="725"/>
        <w:gridCol w:w="416"/>
        <w:gridCol w:w="1119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917" w:type="dxa"/>
            <w:gridSpan w:val="1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5A5A5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FFFF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32"/>
                <w:szCs w:val="32"/>
              </w:rPr>
              <w:t>2024中职篮球赛优秀教练员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球队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教练名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球队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教练名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球队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教练名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男子甲组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渝北职教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吴从坤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男子乙组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市体校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赵万利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女子组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武隆职教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陈源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城口职教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何小江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两江职教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张天权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医科学校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李良毓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机械技工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长江技师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张钦泓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秀山职教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冉井清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綦江职教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王委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涪陵职教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吕洋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云阳职教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刘磊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石柱职教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陈春华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酉阳职教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马勤勇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渝北职教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李耀峰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永川职教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袁玉坤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九龙坡职教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唐文渊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护士学校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石皓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经贸中专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张瑞光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巴南职教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唐云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永川职教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张豪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铜梁职教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叶东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秀山职教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谢仁伟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科能技工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江蓉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云阳职教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王漠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工商校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蔡刚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经贸中专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银庆飞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荣昌职教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蒋中兵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彭水职教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何琳琳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城口职教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耿聆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梁平职教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张川平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垫江职教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谢浩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铜梁职教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曹苏涵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南川隆职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雷销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大足职教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王金凤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刘松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开州职教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廖健雄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育才职教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张珂铭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大足职教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汪吉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黔江职教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黄一方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璧山职教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梁平职教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林佳乐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万州技师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雷海青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科能技工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封明盛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商务学校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宦冰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渝中职教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陈运雄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两江职教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黄兴霖</w:t>
            </w:r>
          </w:p>
        </w:tc>
      </w:tr>
    </w:tbl>
    <w:p>
      <w:pPr>
        <w:rPr>
          <w:rFonts w:ascii="仿宋" w:hAnsi="仿宋" w:eastAsia="仿宋"/>
          <w:b/>
          <w:sz w:val="30"/>
        </w:rPr>
      </w:pPr>
    </w:p>
    <w:sectPr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DEzYzQyODgyMTFkMWZkNTViODMyM2EzMDlkMTUifQ=="/>
  </w:docVars>
  <w:rsids>
    <w:rsidRoot w:val="008A7245"/>
    <w:rsid w:val="008A7245"/>
    <w:rsid w:val="00C151A8"/>
    <w:rsid w:val="2B50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  <w:style w:type="table" w:customStyle="1" w:styleId="9">
    <w:name w:val="网格型1"/>
    <w:basedOn w:val="4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2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1164</Words>
  <Characters>1224</Characters>
  <Lines>12</Lines>
  <Paragraphs>3</Paragraphs>
  <TotalTime>0</TotalTime>
  <ScaleCrop>false</ScaleCrop>
  <LinksUpToDate>false</LinksUpToDate>
  <CharactersWithSpaces>1244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2019-05-13T01:44:00Z</dcterms:created>
  <dc:creator>USER</dc:creator>
  <cp:lastModifiedBy>谭世君</cp:lastModifiedBy>
  <dcterms:modified xsi:type="dcterms:W3CDTF">2024-05-08T05:44:40Z</dcterms:modified>
  <dc:title>重庆市2013年小学生篮球比赛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97F3039980F648E8A35CA4538CF50D36_13</vt:lpwstr>
  </property>
</Properties>
</file>